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2205" w14:textId="77777777" w:rsidR="004056D5" w:rsidRDefault="004056D5" w:rsidP="004056D5">
      <w:pPr>
        <w:pStyle w:val="Header"/>
        <w:rPr>
          <w:rFonts w:ascii="Arial" w:hAnsi="Arial" w:cs="Arial"/>
          <w:b/>
          <w:color w:val="FF0000"/>
        </w:rPr>
      </w:pPr>
      <w:r w:rsidRPr="00060C37">
        <w:rPr>
          <w:rFonts w:ascii="Arial" w:hAnsi="Arial" w:cs="Arial"/>
          <w:b/>
          <w:color w:val="FF0000"/>
        </w:rPr>
        <w:t>Name:</w:t>
      </w:r>
    </w:p>
    <w:p w14:paraId="72FAE45E" w14:textId="77777777" w:rsidR="004056D5" w:rsidRPr="00060C37" w:rsidRDefault="004056D5" w:rsidP="004056D5">
      <w:pPr>
        <w:pStyle w:val="Header"/>
        <w:rPr>
          <w:rFonts w:ascii="Arial" w:hAnsi="Arial" w:cs="Arial"/>
          <w:b/>
          <w:color w:val="FF0000"/>
        </w:rPr>
      </w:pPr>
    </w:p>
    <w:p w14:paraId="1E17E017" w14:textId="77777777" w:rsidR="004056D5" w:rsidRPr="00F547B2" w:rsidRDefault="004056D5" w:rsidP="004056D5">
      <w:pPr>
        <w:rPr>
          <w:rFonts w:ascii="Arial" w:hAnsi="Arial" w:cs="Arial"/>
          <w:bCs/>
        </w:rPr>
      </w:pPr>
      <w:r w:rsidRPr="00060C37">
        <w:rPr>
          <w:rFonts w:ascii="Arial" w:hAnsi="Arial" w:cs="Arial"/>
          <w:bCs/>
        </w:rPr>
        <w:t>Date(s) of Assessment:</w:t>
      </w:r>
      <w:r>
        <w:rPr>
          <w:rFonts w:ascii="Arial" w:hAnsi="Arial" w:cs="Arial"/>
          <w:bCs/>
        </w:rPr>
        <w:t xml:space="preserve">              </w:t>
      </w:r>
      <w:r w:rsidRPr="00060C37">
        <w:rPr>
          <w:rFonts w:ascii="Arial" w:hAnsi="Arial" w:cs="Arial"/>
          <w:bCs/>
        </w:rPr>
        <w:t>Date this form completed:</w:t>
      </w:r>
    </w:p>
    <w:p w14:paraId="251B907D" w14:textId="349663BB" w:rsidR="00A71B4D" w:rsidRDefault="00A71B4D" w:rsidP="00A71B4D">
      <w:pPr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3"/>
        <w:gridCol w:w="4961"/>
      </w:tblGrid>
      <w:tr w:rsidR="00A71B4D" w:rsidRPr="00A71B4D" w14:paraId="04DE76BE" w14:textId="77777777" w:rsidTr="00DB6905">
        <w:tc>
          <w:tcPr>
            <w:tcW w:w="5637" w:type="dxa"/>
            <w:gridSpan w:val="4"/>
            <w:shd w:val="clear" w:color="auto" w:fill="auto"/>
          </w:tcPr>
          <w:p w14:paraId="439AEB6C" w14:textId="7C0E8C01" w:rsidR="00A71B4D" w:rsidRPr="004056D5" w:rsidRDefault="00A71B4D" w:rsidP="004056D5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</w:pPr>
            <w:r w:rsidRPr="004056D5"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</w:rPr>
              <w:t xml:space="preserve">Physical Health  </w:t>
            </w:r>
          </w:p>
          <w:p w14:paraId="294671F7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14:paraId="1A6DE45D" w14:textId="621EFBE8" w:rsidR="00A71B4D" w:rsidRPr="00DF74D1" w:rsidRDefault="00A71B4D" w:rsidP="00DB0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4D1">
              <w:rPr>
                <w:rFonts w:ascii="Arial" w:hAnsi="Arial" w:cs="Arial"/>
                <w:b/>
                <w:sz w:val="22"/>
                <w:szCs w:val="22"/>
              </w:rPr>
              <w:t>Details of Risk/Management/Containment</w:t>
            </w:r>
          </w:p>
        </w:tc>
      </w:tr>
      <w:tr w:rsidR="00A71B4D" w:rsidRPr="00A71B4D" w14:paraId="56A3BDB0" w14:textId="77777777" w:rsidTr="00DB6905">
        <w:tc>
          <w:tcPr>
            <w:tcW w:w="534" w:type="dxa"/>
            <w:shd w:val="clear" w:color="auto" w:fill="auto"/>
          </w:tcPr>
          <w:p w14:paraId="657DF7EA" w14:textId="77777777" w:rsidR="00A71B4D" w:rsidRPr="00DF74D1" w:rsidRDefault="00A71B4D" w:rsidP="00A71B4D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2C9CC23F" w14:textId="77777777" w:rsidR="00A71B4D" w:rsidRPr="00DF74D1" w:rsidRDefault="00A71B4D" w:rsidP="00A71B4D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No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4D4B67E" w14:textId="77777777" w:rsidR="00A71B4D" w:rsidRPr="00DF74D1" w:rsidRDefault="00AC3AE7" w:rsidP="00A71B4D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DK</w:t>
            </w:r>
          </w:p>
        </w:tc>
        <w:tc>
          <w:tcPr>
            <w:tcW w:w="4961" w:type="dxa"/>
            <w:vMerge/>
            <w:shd w:val="clear" w:color="auto" w:fill="auto"/>
          </w:tcPr>
          <w:p w14:paraId="3F69BDD0" w14:textId="77777777" w:rsidR="00A71B4D" w:rsidRPr="00DF74D1" w:rsidRDefault="00A71B4D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0BF01F33" w14:textId="77777777" w:rsidTr="00DB6905">
        <w:tc>
          <w:tcPr>
            <w:tcW w:w="534" w:type="dxa"/>
            <w:shd w:val="clear" w:color="auto" w:fill="auto"/>
          </w:tcPr>
          <w:p w14:paraId="62B0DCB5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60FE871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B5504FB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7ACC111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b/>
                <w:sz w:val="18"/>
              </w:rPr>
              <w:t>No Risks Identified at Initial Assessment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9775F47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8EDFD0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D112A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879F6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B9606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76535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27401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9045B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90786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2923F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14A4F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CA738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7E630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686EB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C2CA27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1F969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9F050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4E542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BBF7A8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18CA57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72B11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C259C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BA405" w14:textId="77777777" w:rsidR="00AC3AE7" w:rsidRPr="00DF74D1" w:rsidRDefault="00AC3AE7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49031FD7" w14:textId="77777777" w:rsidTr="00DB6905">
        <w:tc>
          <w:tcPr>
            <w:tcW w:w="534" w:type="dxa"/>
            <w:shd w:val="clear" w:color="auto" w:fill="auto"/>
          </w:tcPr>
          <w:p w14:paraId="15E990AA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C5F98E2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A78E8C0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B85CEA3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Pain Management Problems</w:t>
            </w:r>
          </w:p>
        </w:tc>
        <w:tc>
          <w:tcPr>
            <w:tcW w:w="4961" w:type="dxa"/>
            <w:vMerge/>
            <w:shd w:val="clear" w:color="auto" w:fill="auto"/>
          </w:tcPr>
          <w:p w14:paraId="67552897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7297519A" w14:textId="77777777" w:rsidTr="00DB6905">
        <w:tc>
          <w:tcPr>
            <w:tcW w:w="534" w:type="dxa"/>
            <w:shd w:val="clear" w:color="auto" w:fill="auto"/>
          </w:tcPr>
          <w:p w14:paraId="17E96608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FFBFC19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10337F4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38662A1" w14:textId="77777777" w:rsidR="00A350E3" w:rsidRPr="00DF74D1" w:rsidRDefault="00A350E3" w:rsidP="00A71B4D">
            <w:pPr>
              <w:rPr>
                <w:rFonts w:ascii="Arial" w:hAnsi="Arial" w:cs="Arial"/>
                <w:i/>
                <w:iCs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Physical Illness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>chronic, acute, recurrent</w:t>
            </w:r>
          </w:p>
        </w:tc>
        <w:tc>
          <w:tcPr>
            <w:tcW w:w="4961" w:type="dxa"/>
            <w:vMerge/>
            <w:shd w:val="clear" w:color="auto" w:fill="auto"/>
          </w:tcPr>
          <w:p w14:paraId="3582B645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63F7C521" w14:textId="77777777" w:rsidTr="00DB6905">
        <w:tc>
          <w:tcPr>
            <w:tcW w:w="534" w:type="dxa"/>
            <w:shd w:val="clear" w:color="auto" w:fill="auto"/>
          </w:tcPr>
          <w:p w14:paraId="3222674C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CE1AD3E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8C00D2D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AC62F51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Previous history of self-neglect</w:t>
            </w:r>
          </w:p>
        </w:tc>
        <w:tc>
          <w:tcPr>
            <w:tcW w:w="4961" w:type="dxa"/>
            <w:vMerge/>
            <w:shd w:val="clear" w:color="auto" w:fill="auto"/>
          </w:tcPr>
          <w:p w14:paraId="50122A90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651AF72C" w14:textId="77777777" w:rsidTr="00DB6905">
        <w:tc>
          <w:tcPr>
            <w:tcW w:w="534" w:type="dxa"/>
            <w:shd w:val="clear" w:color="auto" w:fill="auto"/>
          </w:tcPr>
          <w:p w14:paraId="335275A1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D7777E1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B3EDD22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5B65EDB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Falling</w:t>
            </w:r>
          </w:p>
        </w:tc>
        <w:tc>
          <w:tcPr>
            <w:tcW w:w="4961" w:type="dxa"/>
            <w:vMerge/>
            <w:shd w:val="clear" w:color="auto" w:fill="auto"/>
          </w:tcPr>
          <w:p w14:paraId="2061DAFE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426B4AEE" w14:textId="77777777" w:rsidTr="00DB6905">
        <w:tc>
          <w:tcPr>
            <w:tcW w:w="534" w:type="dxa"/>
            <w:shd w:val="clear" w:color="auto" w:fill="auto"/>
          </w:tcPr>
          <w:p w14:paraId="568935F7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8E81C8B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B9BFC34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A272C76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Epileptic</w:t>
            </w:r>
          </w:p>
        </w:tc>
        <w:tc>
          <w:tcPr>
            <w:tcW w:w="4961" w:type="dxa"/>
            <w:vMerge/>
            <w:shd w:val="clear" w:color="auto" w:fill="auto"/>
          </w:tcPr>
          <w:p w14:paraId="6BE16EFA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1B2207A2" w14:textId="77777777" w:rsidTr="00DB6905">
        <w:tc>
          <w:tcPr>
            <w:tcW w:w="534" w:type="dxa"/>
            <w:shd w:val="clear" w:color="auto" w:fill="auto"/>
          </w:tcPr>
          <w:p w14:paraId="29266BB2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1FE6055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6C28075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EC6F1B3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Diabetic</w:t>
            </w:r>
          </w:p>
        </w:tc>
        <w:tc>
          <w:tcPr>
            <w:tcW w:w="4961" w:type="dxa"/>
            <w:vMerge/>
            <w:shd w:val="clear" w:color="auto" w:fill="auto"/>
          </w:tcPr>
          <w:p w14:paraId="31336121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4E2D026C" w14:textId="77777777" w:rsidTr="00DB6905">
        <w:tc>
          <w:tcPr>
            <w:tcW w:w="534" w:type="dxa"/>
            <w:shd w:val="clear" w:color="auto" w:fill="auto"/>
          </w:tcPr>
          <w:p w14:paraId="038B80C3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9D76114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B4047E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31D59DF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Visual / hearing impairment</w:t>
            </w:r>
          </w:p>
        </w:tc>
        <w:tc>
          <w:tcPr>
            <w:tcW w:w="4961" w:type="dxa"/>
            <w:vMerge/>
            <w:shd w:val="clear" w:color="auto" w:fill="auto"/>
          </w:tcPr>
          <w:p w14:paraId="480DA2D8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76F5E15D" w14:textId="77777777" w:rsidTr="00DB6905">
        <w:tc>
          <w:tcPr>
            <w:tcW w:w="534" w:type="dxa"/>
            <w:shd w:val="clear" w:color="auto" w:fill="auto"/>
          </w:tcPr>
          <w:p w14:paraId="2FC2CDCA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F5D8F14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346E429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1ABAFF7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Wheelchair dependent</w:t>
            </w:r>
          </w:p>
        </w:tc>
        <w:tc>
          <w:tcPr>
            <w:tcW w:w="4961" w:type="dxa"/>
            <w:vMerge/>
            <w:shd w:val="clear" w:color="auto" w:fill="auto"/>
          </w:tcPr>
          <w:p w14:paraId="628A83F9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474F9984" w14:textId="77777777" w:rsidTr="00DB6905">
        <w:tc>
          <w:tcPr>
            <w:tcW w:w="534" w:type="dxa"/>
            <w:shd w:val="clear" w:color="auto" w:fill="auto"/>
          </w:tcPr>
          <w:p w14:paraId="51D39AEE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DEB76E6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D3D389D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0B19776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Issues with medication compliance</w:t>
            </w:r>
          </w:p>
        </w:tc>
        <w:tc>
          <w:tcPr>
            <w:tcW w:w="4961" w:type="dxa"/>
            <w:vMerge/>
            <w:shd w:val="clear" w:color="auto" w:fill="auto"/>
          </w:tcPr>
          <w:p w14:paraId="380C34BA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0AF2AC28" w14:textId="77777777" w:rsidTr="00DB6905">
        <w:tc>
          <w:tcPr>
            <w:tcW w:w="534" w:type="dxa"/>
            <w:shd w:val="clear" w:color="auto" w:fill="auto"/>
          </w:tcPr>
          <w:p w14:paraId="53C12901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44EF337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3D55561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A394042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Swallowing Problems</w:t>
            </w:r>
          </w:p>
        </w:tc>
        <w:tc>
          <w:tcPr>
            <w:tcW w:w="4961" w:type="dxa"/>
            <w:vMerge/>
            <w:shd w:val="clear" w:color="auto" w:fill="auto"/>
          </w:tcPr>
          <w:p w14:paraId="4162EB89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19F1AD51" w14:textId="77777777" w:rsidTr="00DB6905">
        <w:tc>
          <w:tcPr>
            <w:tcW w:w="534" w:type="dxa"/>
            <w:shd w:val="clear" w:color="auto" w:fill="auto"/>
          </w:tcPr>
          <w:p w14:paraId="1AC335A7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DEE0735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F97574B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BFCA653" w14:textId="44C422CB" w:rsidR="00A350E3" w:rsidRPr="00DF74D1" w:rsidRDefault="00A350E3" w:rsidP="00A71B4D">
            <w:pPr>
              <w:rPr>
                <w:rFonts w:ascii="Arial" w:hAnsi="Arial" w:cs="Arial"/>
                <w:sz w:val="18"/>
                <w:szCs w:val="22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Infection </w:t>
            </w:r>
            <w:r w:rsidR="00060C37" w:rsidRPr="00DF74D1">
              <w:rPr>
                <w:rFonts w:ascii="Arial" w:hAnsi="Arial" w:cs="Arial"/>
                <w:sz w:val="18"/>
              </w:rPr>
              <w:t>e.g.,</w:t>
            </w:r>
            <w:r w:rsidRPr="00DF74D1">
              <w:rPr>
                <w:rFonts w:ascii="Arial" w:hAnsi="Arial" w:cs="Arial"/>
                <w:sz w:val="18"/>
              </w:rPr>
              <w:t xml:space="preserve"> HIV, Hep B, MRSA</w:t>
            </w:r>
          </w:p>
        </w:tc>
        <w:tc>
          <w:tcPr>
            <w:tcW w:w="4961" w:type="dxa"/>
            <w:vMerge/>
            <w:shd w:val="clear" w:color="auto" w:fill="auto"/>
          </w:tcPr>
          <w:p w14:paraId="16857BF9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59E67425" w14:textId="77777777" w:rsidTr="00DB6905">
        <w:tc>
          <w:tcPr>
            <w:tcW w:w="5637" w:type="dxa"/>
            <w:gridSpan w:val="4"/>
            <w:shd w:val="clear" w:color="auto" w:fill="auto"/>
          </w:tcPr>
          <w:p w14:paraId="6792B632" w14:textId="77777777" w:rsidR="00A350E3" w:rsidRPr="004056D5" w:rsidRDefault="00A350E3" w:rsidP="00FD2BAB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</w:pPr>
            <w:r w:rsidRPr="004056D5"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  <w:t>Forensic</w:t>
            </w:r>
          </w:p>
          <w:p w14:paraId="026477BB" w14:textId="77777777" w:rsidR="00A350E3" w:rsidRPr="00DF74D1" w:rsidRDefault="00A350E3" w:rsidP="00A71B4D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6351F30F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4CB06EC6" w14:textId="77777777" w:rsidTr="00DB6905">
        <w:tc>
          <w:tcPr>
            <w:tcW w:w="534" w:type="dxa"/>
            <w:shd w:val="clear" w:color="auto" w:fill="auto"/>
          </w:tcPr>
          <w:p w14:paraId="79029D48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458DE4C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054EF4A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56CB018" w14:textId="77777777" w:rsidR="00A350E3" w:rsidRPr="00DF74D1" w:rsidRDefault="00A350E3" w:rsidP="006102E2">
            <w:pPr>
              <w:pStyle w:val="Heading1"/>
              <w:rPr>
                <w:i/>
                <w:iCs/>
                <w:sz w:val="18"/>
              </w:rPr>
            </w:pPr>
            <w:r w:rsidRPr="00DF74D1">
              <w:rPr>
                <w:sz w:val="18"/>
              </w:rPr>
              <w:t xml:space="preserve">Criminal convictions – </w:t>
            </w:r>
            <w:r w:rsidRPr="00DF74D1">
              <w:rPr>
                <w:i/>
                <w:iCs/>
                <w:sz w:val="18"/>
              </w:rPr>
              <w:t>dates, details</w:t>
            </w:r>
          </w:p>
        </w:tc>
        <w:tc>
          <w:tcPr>
            <w:tcW w:w="4961" w:type="dxa"/>
            <w:vMerge/>
            <w:shd w:val="clear" w:color="auto" w:fill="auto"/>
          </w:tcPr>
          <w:p w14:paraId="55AC43C3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3FD3C4BE" w14:textId="77777777" w:rsidTr="00DB6905">
        <w:tc>
          <w:tcPr>
            <w:tcW w:w="534" w:type="dxa"/>
            <w:shd w:val="clear" w:color="auto" w:fill="auto"/>
          </w:tcPr>
          <w:p w14:paraId="27968117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3E31D0E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DE89C9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658CCD8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Time in special hospital, prison, regional secure unit. locked ward etc.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>dates, reports, other details</w:t>
            </w:r>
          </w:p>
        </w:tc>
        <w:tc>
          <w:tcPr>
            <w:tcW w:w="4961" w:type="dxa"/>
            <w:vMerge/>
            <w:shd w:val="clear" w:color="auto" w:fill="auto"/>
          </w:tcPr>
          <w:p w14:paraId="27B758BB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4A1E3338" w14:textId="77777777" w:rsidTr="00DB6905">
        <w:tc>
          <w:tcPr>
            <w:tcW w:w="534" w:type="dxa"/>
            <w:shd w:val="clear" w:color="auto" w:fill="auto"/>
          </w:tcPr>
          <w:p w14:paraId="3A2F7973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53151B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5D8EF6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042719F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Sexual Assault</w:t>
            </w:r>
          </w:p>
        </w:tc>
        <w:tc>
          <w:tcPr>
            <w:tcW w:w="4961" w:type="dxa"/>
            <w:vMerge/>
            <w:shd w:val="clear" w:color="auto" w:fill="auto"/>
          </w:tcPr>
          <w:p w14:paraId="200DBD27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26BAF96D" w14:textId="77777777" w:rsidTr="00DB6905">
        <w:tc>
          <w:tcPr>
            <w:tcW w:w="534" w:type="dxa"/>
            <w:shd w:val="clear" w:color="auto" w:fill="auto"/>
          </w:tcPr>
          <w:p w14:paraId="039FD213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54AD781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33A36F8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B5BB065" w14:textId="77777777" w:rsidR="00A350E3" w:rsidRPr="00DF74D1" w:rsidRDefault="00A350E3" w:rsidP="00A71B4D">
            <w:pPr>
              <w:rPr>
                <w:sz w:val="18"/>
                <w:lang w:eastAsia="en-US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ABH / GBH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>Specify</w:t>
            </w:r>
          </w:p>
        </w:tc>
        <w:tc>
          <w:tcPr>
            <w:tcW w:w="4961" w:type="dxa"/>
            <w:vMerge/>
            <w:shd w:val="clear" w:color="auto" w:fill="auto"/>
          </w:tcPr>
          <w:p w14:paraId="778AE688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378D5504" w14:textId="77777777" w:rsidTr="00DB6905">
        <w:tc>
          <w:tcPr>
            <w:tcW w:w="534" w:type="dxa"/>
            <w:shd w:val="clear" w:color="auto" w:fill="auto"/>
          </w:tcPr>
          <w:p w14:paraId="6DFF948D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0F2C9C8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D33A823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1C6468B" w14:textId="77777777" w:rsidR="00A350E3" w:rsidRPr="00DF74D1" w:rsidRDefault="00A350E3" w:rsidP="00A71B4D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Other forensic criminal activity including stalking, hostage-taking, fire-setting………</w:t>
            </w:r>
          </w:p>
        </w:tc>
        <w:tc>
          <w:tcPr>
            <w:tcW w:w="4961" w:type="dxa"/>
            <w:vMerge/>
            <w:shd w:val="clear" w:color="auto" w:fill="auto"/>
          </w:tcPr>
          <w:p w14:paraId="6E8D233A" w14:textId="77777777" w:rsidR="00A350E3" w:rsidRPr="00DF74D1" w:rsidRDefault="00A350E3" w:rsidP="00A71B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28056998" w14:textId="77777777" w:rsidTr="00DB6905">
        <w:tc>
          <w:tcPr>
            <w:tcW w:w="5637" w:type="dxa"/>
            <w:gridSpan w:val="4"/>
            <w:shd w:val="clear" w:color="auto" w:fill="auto"/>
          </w:tcPr>
          <w:p w14:paraId="4403587D" w14:textId="77777777" w:rsidR="00A350E3" w:rsidRPr="004056D5" w:rsidRDefault="00A350E3" w:rsidP="009E7BA9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</w:pPr>
            <w:r w:rsidRPr="004056D5"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  <w:t xml:space="preserve">Mental Health  </w:t>
            </w:r>
          </w:p>
          <w:p w14:paraId="4F668BAD" w14:textId="77777777" w:rsidR="00A350E3" w:rsidRPr="00DF74D1" w:rsidRDefault="00A350E3" w:rsidP="009E7B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14:paraId="7A9B046B" w14:textId="3F8FD635" w:rsidR="00A350E3" w:rsidRPr="00DF74D1" w:rsidRDefault="00A350E3" w:rsidP="00DB04A9">
            <w:pPr>
              <w:rPr>
                <w:rFonts w:ascii="Arial" w:hAnsi="Arial" w:cs="Arial"/>
                <w:b/>
                <w:bCs/>
                <w:sz w:val="22"/>
              </w:rPr>
            </w:pPr>
            <w:r w:rsidRPr="00DF74D1">
              <w:rPr>
                <w:rFonts w:ascii="Arial" w:hAnsi="Arial" w:cs="Arial"/>
                <w:b/>
                <w:bCs/>
                <w:sz w:val="22"/>
              </w:rPr>
              <w:t>Details of Risk/Management/Containment</w:t>
            </w:r>
          </w:p>
        </w:tc>
      </w:tr>
      <w:tr w:rsidR="00AC3AE7" w:rsidRPr="00A71B4D" w14:paraId="23867975" w14:textId="77777777" w:rsidTr="00DB6905">
        <w:tc>
          <w:tcPr>
            <w:tcW w:w="534" w:type="dxa"/>
            <w:shd w:val="clear" w:color="auto" w:fill="auto"/>
          </w:tcPr>
          <w:p w14:paraId="72B0B545" w14:textId="77777777" w:rsidR="00AC3AE7" w:rsidRPr="00DF74D1" w:rsidRDefault="00AC3AE7" w:rsidP="009E7BA9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00271C18" w14:textId="77777777" w:rsidR="00AC3AE7" w:rsidRPr="00DF74D1" w:rsidRDefault="00AC3AE7" w:rsidP="009E7BA9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No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76D7A4A" w14:textId="77777777" w:rsidR="00AC3AE7" w:rsidRPr="00DF74D1" w:rsidRDefault="00AC3AE7" w:rsidP="009E7BA9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DK</w:t>
            </w:r>
          </w:p>
        </w:tc>
        <w:tc>
          <w:tcPr>
            <w:tcW w:w="4961" w:type="dxa"/>
            <w:vMerge/>
            <w:shd w:val="clear" w:color="auto" w:fill="auto"/>
          </w:tcPr>
          <w:p w14:paraId="3DF96437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6B3C77BB" w14:textId="77777777" w:rsidTr="00DB6905">
        <w:tc>
          <w:tcPr>
            <w:tcW w:w="534" w:type="dxa"/>
            <w:shd w:val="clear" w:color="auto" w:fill="auto"/>
          </w:tcPr>
          <w:p w14:paraId="78EE516C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9B686DB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A606BAF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00FD02D" w14:textId="77777777" w:rsidR="00A350E3" w:rsidRPr="00DF74D1" w:rsidRDefault="00A350E3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b/>
                <w:sz w:val="18"/>
              </w:rPr>
              <w:t>No Risks Identified at Initial Assessment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79B1F947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51C12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02A8CB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124DD0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FE4C6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87352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ACE024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1F8645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EB997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2BC5C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0DB7B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0D127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4AC58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748A75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05FDA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9A14A0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15FD4B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2DE72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46D7AEBD" w14:textId="77777777" w:rsidTr="00DB6905">
        <w:tc>
          <w:tcPr>
            <w:tcW w:w="534" w:type="dxa"/>
            <w:shd w:val="clear" w:color="auto" w:fill="auto"/>
          </w:tcPr>
          <w:p w14:paraId="09CA233E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AB6C0FD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0167DFB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9EBD861" w14:textId="0D6343FD" w:rsidR="00A350E3" w:rsidRPr="00DF74D1" w:rsidRDefault="00A350E3" w:rsidP="00A350E3">
            <w:pPr>
              <w:rPr>
                <w:rFonts w:ascii="Arial" w:hAnsi="Arial" w:cs="Arial"/>
                <w:i/>
                <w:iCs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Misuse of alcohol / drugs (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 xml:space="preserve">number, dates, </w:t>
            </w:r>
            <w:r w:rsidR="00060C37" w:rsidRPr="00DF74D1">
              <w:rPr>
                <w:rFonts w:ascii="Arial" w:hAnsi="Arial" w:cs="Arial"/>
                <w:i/>
                <w:iCs/>
                <w:sz w:val="18"/>
              </w:rPr>
              <w:t>methods especially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 xml:space="preserve"> if violent</w:t>
            </w:r>
          </w:p>
        </w:tc>
        <w:tc>
          <w:tcPr>
            <w:tcW w:w="4961" w:type="dxa"/>
            <w:vMerge/>
            <w:shd w:val="clear" w:color="auto" w:fill="auto"/>
          </w:tcPr>
          <w:p w14:paraId="27D8E50B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477A28D2" w14:textId="77777777" w:rsidTr="00DB6905">
        <w:tc>
          <w:tcPr>
            <w:tcW w:w="534" w:type="dxa"/>
            <w:shd w:val="clear" w:color="auto" w:fill="auto"/>
          </w:tcPr>
          <w:p w14:paraId="5B575709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0B2CDF5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6941A1B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ABA3914" w14:textId="77777777" w:rsidR="00A350E3" w:rsidRPr="00DF74D1" w:rsidRDefault="00A350E3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Personality change</w:t>
            </w:r>
          </w:p>
        </w:tc>
        <w:tc>
          <w:tcPr>
            <w:tcW w:w="4961" w:type="dxa"/>
            <w:vMerge/>
            <w:shd w:val="clear" w:color="auto" w:fill="auto"/>
          </w:tcPr>
          <w:p w14:paraId="752C81BD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7E3DF936" w14:textId="77777777" w:rsidTr="00DB6905">
        <w:tc>
          <w:tcPr>
            <w:tcW w:w="534" w:type="dxa"/>
            <w:shd w:val="clear" w:color="auto" w:fill="auto"/>
          </w:tcPr>
          <w:p w14:paraId="347CCF31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25488B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85CC9BF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AB488A4" w14:textId="77777777" w:rsidR="00A350E3" w:rsidRPr="00DF74D1" w:rsidRDefault="00A350E3" w:rsidP="00DF74D1">
            <w:pPr>
              <w:tabs>
                <w:tab w:val="left" w:pos="1036"/>
              </w:tabs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MHA admissions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>dates, details</w:t>
            </w:r>
          </w:p>
        </w:tc>
        <w:tc>
          <w:tcPr>
            <w:tcW w:w="4961" w:type="dxa"/>
            <w:vMerge/>
            <w:shd w:val="clear" w:color="auto" w:fill="auto"/>
          </w:tcPr>
          <w:p w14:paraId="5AEAD6C4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6D4AB42A" w14:textId="77777777" w:rsidTr="00DB6905">
        <w:tc>
          <w:tcPr>
            <w:tcW w:w="534" w:type="dxa"/>
            <w:shd w:val="clear" w:color="auto" w:fill="auto"/>
          </w:tcPr>
          <w:p w14:paraId="2A8E8EEB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A0DA26A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81C9C91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CAF3B45" w14:textId="77777777" w:rsidR="00A350E3" w:rsidRPr="00DF74D1" w:rsidRDefault="00A350E3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Bereavement</w:t>
            </w:r>
          </w:p>
        </w:tc>
        <w:tc>
          <w:tcPr>
            <w:tcW w:w="4961" w:type="dxa"/>
            <w:vMerge/>
            <w:shd w:val="clear" w:color="auto" w:fill="auto"/>
          </w:tcPr>
          <w:p w14:paraId="2981A2AE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44709054" w14:textId="77777777" w:rsidTr="00DB6905">
        <w:tc>
          <w:tcPr>
            <w:tcW w:w="534" w:type="dxa"/>
            <w:shd w:val="clear" w:color="auto" w:fill="auto"/>
          </w:tcPr>
          <w:p w14:paraId="65EEAFFC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0E232C9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0C3137F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6CFDE1A" w14:textId="49D418E2" w:rsidR="00A350E3" w:rsidRPr="00DF74D1" w:rsidRDefault="00A350E3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History of </w:t>
            </w:r>
            <w:r w:rsidR="00060C37" w:rsidRPr="00DF74D1">
              <w:rPr>
                <w:rFonts w:ascii="Arial" w:hAnsi="Arial" w:cs="Arial"/>
                <w:sz w:val="18"/>
              </w:rPr>
              <w:t>self-harm</w:t>
            </w:r>
            <w:r w:rsidRPr="00DF74D1">
              <w:rPr>
                <w:rFonts w:ascii="Arial" w:hAnsi="Arial" w:cs="Arial"/>
                <w:sz w:val="18"/>
              </w:rPr>
              <w:t xml:space="preserve"> / suicide incidents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 xml:space="preserve">number, dates, methods              </w:t>
            </w:r>
          </w:p>
        </w:tc>
        <w:tc>
          <w:tcPr>
            <w:tcW w:w="4961" w:type="dxa"/>
            <w:vMerge/>
            <w:shd w:val="clear" w:color="auto" w:fill="auto"/>
          </w:tcPr>
          <w:p w14:paraId="4F888C06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66FCB4EF" w14:textId="77777777" w:rsidTr="00DB6905">
        <w:tc>
          <w:tcPr>
            <w:tcW w:w="534" w:type="dxa"/>
            <w:shd w:val="clear" w:color="auto" w:fill="auto"/>
          </w:tcPr>
          <w:p w14:paraId="2D5DD1AA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34136DC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7E25010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0267438" w14:textId="77777777" w:rsidR="00A350E3" w:rsidRPr="00DF74D1" w:rsidRDefault="00A350E3" w:rsidP="00A350E3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Verbal or implied threat of self-harm</w:t>
            </w:r>
          </w:p>
        </w:tc>
        <w:tc>
          <w:tcPr>
            <w:tcW w:w="4961" w:type="dxa"/>
            <w:vMerge/>
            <w:shd w:val="clear" w:color="auto" w:fill="auto"/>
          </w:tcPr>
          <w:p w14:paraId="1E45633C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668F9B13" w14:textId="77777777" w:rsidTr="00DB6905">
        <w:tc>
          <w:tcPr>
            <w:tcW w:w="534" w:type="dxa"/>
            <w:shd w:val="clear" w:color="auto" w:fill="auto"/>
          </w:tcPr>
          <w:p w14:paraId="07B62140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126415B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A6273C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83C0747" w14:textId="77777777" w:rsidR="00A350E3" w:rsidRPr="00DF74D1" w:rsidRDefault="00A350E3" w:rsidP="00A350E3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Verbal or implied threat of suicide</w:t>
            </w:r>
          </w:p>
        </w:tc>
        <w:tc>
          <w:tcPr>
            <w:tcW w:w="4961" w:type="dxa"/>
            <w:vMerge/>
            <w:shd w:val="clear" w:color="auto" w:fill="auto"/>
          </w:tcPr>
          <w:p w14:paraId="31F030DF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3C2F7C46" w14:textId="77777777" w:rsidTr="00DB6905">
        <w:tc>
          <w:tcPr>
            <w:tcW w:w="534" w:type="dxa"/>
            <w:shd w:val="clear" w:color="auto" w:fill="auto"/>
          </w:tcPr>
          <w:p w14:paraId="2E3D0D5B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73633A6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684E1A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D8943BE" w14:textId="77777777" w:rsidR="00A350E3" w:rsidRPr="00DF74D1" w:rsidRDefault="00A350E3" w:rsidP="009E7BA9">
            <w:pPr>
              <w:rPr>
                <w:rFonts w:ascii="Arial" w:hAnsi="Arial" w:cs="Arial"/>
                <w:i/>
                <w:iCs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Depressed, evidence of low mood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 xml:space="preserve">chronic, acute, recurrent.  </w:t>
            </w:r>
          </w:p>
        </w:tc>
        <w:tc>
          <w:tcPr>
            <w:tcW w:w="4961" w:type="dxa"/>
            <w:vMerge/>
            <w:shd w:val="clear" w:color="auto" w:fill="auto"/>
          </w:tcPr>
          <w:p w14:paraId="55F89315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54A3F6E9" w14:textId="77777777" w:rsidTr="00DB6905">
        <w:tc>
          <w:tcPr>
            <w:tcW w:w="534" w:type="dxa"/>
            <w:shd w:val="clear" w:color="auto" w:fill="auto"/>
          </w:tcPr>
          <w:p w14:paraId="04BF55A3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44F747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FCF26F3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9160F0C" w14:textId="77777777" w:rsidR="00A350E3" w:rsidRPr="00DF74D1" w:rsidRDefault="00A350E3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iCs/>
                <w:sz w:val="18"/>
              </w:rPr>
              <w:t>Anxiety – impacting a Daily Living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 xml:space="preserve">          </w:t>
            </w:r>
          </w:p>
        </w:tc>
        <w:tc>
          <w:tcPr>
            <w:tcW w:w="4961" w:type="dxa"/>
            <w:vMerge/>
            <w:shd w:val="clear" w:color="auto" w:fill="auto"/>
          </w:tcPr>
          <w:p w14:paraId="4E4BFFDF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6BC2AB94" w14:textId="77777777" w:rsidTr="00DB6905">
        <w:tc>
          <w:tcPr>
            <w:tcW w:w="534" w:type="dxa"/>
            <w:shd w:val="clear" w:color="auto" w:fill="auto"/>
          </w:tcPr>
          <w:p w14:paraId="31442DE0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FA0AD10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21C0B9C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8F666D8" w14:textId="6D0CA506" w:rsidR="00A350E3" w:rsidRPr="00DF74D1" w:rsidRDefault="00A350E3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Considered intent </w:t>
            </w:r>
            <w:r w:rsidR="00060C37" w:rsidRPr="00DF74D1">
              <w:rPr>
                <w:rFonts w:ascii="Arial" w:hAnsi="Arial" w:cs="Arial"/>
                <w:sz w:val="18"/>
              </w:rPr>
              <w:t>e.g.,</w:t>
            </w:r>
            <w:r w:rsidRPr="00DF74D1">
              <w:rPr>
                <w:rFonts w:ascii="Arial" w:hAnsi="Arial" w:cs="Arial"/>
                <w:sz w:val="18"/>
              </w:rPr>
              <w:t xml:space="preserve"> evidence of planning</w:t>
            </w:r>
          </w:p>
        </w:tc>
        <w:tc>
          <w:tcPr>
            <w:tcW w:w="4961" w:type="dxa"/>
            <w:vMerge/>
            <w:shd w:val="clear" w:color="auto" w:fill="auto"/>
          </w:tcPr>
          <w:p w14:paraId="5FD43A05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772262DD" w14:textId="77777777" w:rsidTr="00DB6905">
        <w:tc>
          <w:tcPr>
            <w:tcW w:w="534" w:type="dxa"/>
            <w:shd w:val="clear" w:color="auto" w:fill="auto"/>
          </w:tcPr>
          <w:p w14:paraId="263D3DD6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679F1F8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F44658C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DF89D60" w14:textId="77777777" w:rsidR="00A350E3" w:rsidRPr="00DF74D1" w:rsidRDefault="00A350E3" w:rsidP="00A350E3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Self-harm / suicide perceived as a solution</w:t>
            </w:r>
          </w:p>
        </w:tc>
        <w:tc>
          <w:tcPr>
            <w:tcW w:w="4961" w:type="dxa"/>
            <w:vMerge/>
            <w:shd w:val="clear" w:color="auto" w:fill="auto"/>
          </w:tcPr>
          <w:p w14:paraId="25BA4CD6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7658DA50" w14:textId="77777777" w:rsidTr="00DB6905">
        <w:tc>
          <w:tcPr>
            <w:tcW w:w="534" w:type="dxa"/>
            <w:shd w:val="clear" w:color="auto" w:fill="auto"/>
          </w:tcPr>
          <w:p w14:paraId="7D37B02B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C6E5370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F83C63C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D589768" w14:textId="77777777" w:rsidR="00A350E3" w:rsidRPr="00DF74D1" w:rsidRDefault="00A350E3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Psychotic behaviours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>Chronic, acute, recurrent</w:t>
            </w:r>
          </w:p>
        </w:tc>
        <w:tc>
          <w:tcPr>
            <w:tcW w:w="4961" w:type="dxa"/>
            <w:vMerge/>
            <w:shd w:val="clear" w:color="auto" w:fill="auto"/>
          </w:tcPr>
          <w:p w14:paraId="5AB53FAE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3B06960C" w14:textId="77777777" w:rsidTr="00DB6905">
        <w:tc>
          <w:tcPr>
            <w:tcW w:w="534" w:type="dxa"/>
            <w:shd w:val="clear" w:color="auto" w:fill="auto"/>
          </w:tcPr>
          <w:p w14:paraId="49BC22AD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18B2B2D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043F80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5050FC1" w14:textId="77777777" w:rsidR="00A350E3" w:rsidRPr="00DF74D1" w:rsidRDefault="00A350E3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Believe no control over their life, nothing changing</w:t>
            </w:r>
          </w:p>
        </w:tc>
        <w:tc>
          <w:tcPr>
            <w:tcW w:w="4961" w:type="dxa"/>
            <w:vMerge/>
            <w:shd w:val="clear" w:color="auto" w:fill="auto"/>
          </w:tcPr>
          <w:p w14:paraId="1E3A3B6D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0E3" w:rsidRPr="00A71B4D" w14:paraId="074F6FE3" w14:textId="77777777" w:rsidTr="00DB6905">
        <w:tc>
          <w:tcPr>
            <w:tcW w:w="534" w:type="dxa"/>
            <w:shd w:val="clear" w:color="auto" w:fill="auto"/>
          </w:tcPr>
          <w:p w14:paraId="06B70ED9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7C14F0F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E02BD15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A1C7ECF" w14:textId="77777777" w:rsidR="00A350E3" w:rsidRPr="00DF74D1" w:rsidRDefault="00A350E3" w:rsidP="00A350E3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Family history or peer culture of self-harm / suicide</w:t>
            </w:r>
          </w:p>
        </w:tc>
        <w:tc>
          <w:tcPr>
            <w:tcW w:w="4961" w:type="dxa"/>
            <w:vMerge/>
            <w:shd w:val="clear" w:color="auto" w:fill="auto"/>
          </w:tcPr>
          <w:p w14:paraId="52399D2C" w14:textId="77777777" w:rsidR="00A350E3" w:rsidRPr="00DF74D1" w:rsidRDefault="00A350E3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4B6270" w14:textId="77777777" w:rsidR="00FD2BAB" w:rsidRDefault="00FD2BAB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3"/>
        <w:gridCol w:w="4961"/>
      </w:tblGrid>
      <w:tr w:rsidR="00A350E3" w:rsidRPr="00A71B4D" w14:paraId="443B7601" w14:textId="77777777" w:rsidTr="00DB6905">
        <w:tc>
          <w:tcPr>
            <w:tcW w:w="5637" w:type="dxa"/>
            <w:gridSpan w:val="4"/>
            <w:shd w:val="clear" w:color="auto" w:fill="auto"/>
          </w:tcPr>
          <w:p w14:paraId="7CFA7B01" w14:textId="77777777" w:rsidR="00FD2BAB" w:rsidRDefault="00FD2BAB" w:rsidP="00FD2BA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D841536" w14:textId="33B68AE0" w:rsidR="00A350E3" w:rsidRPr="004056D5" w:rsidRDefault="00A350E3" w:rsidP="00FD2BAB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</w:pPr>
            <w:r w:rsidRPr="004056D5"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  <w:t>Cognitive / Behavioural</w:t>
            </w:r>
          </w:p>
          <w:p w14:paraId="1F2E5F82" w14:textId="77777777" w:rsidR="00A350E3" w:rsidRPr="00DF74D1" w:rsidRDefault="00A350E3" w:rsidP="009E7B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14:paraId="5688F474" w14:textId="77777777" w:rsidR="00FD2BAB" w:rsidRDefault="00FD2BAB" w:rsidP="00FD2BA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6C7A616" w14:textId="4DA1E2DC" w:rsidR="00A350E3" w:rsidRPr="00DF74D1" w:rsidRDefault="00DB04A9" w:rsidP="00FD2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4D1">
              <w:rPr>
                <w:rFonts w:ascii="Arial" w:hAnsi="Arial" w:cs="Arial"/>
                <w:b/>
                <w:bCs/>
                <w:sz w:val="22"/>
              </w:rPr>
              <w:t>Details of Risk/Management/Containment</w:t>
            </w:r>
          </w:p>
        </w:tc>
      </w:tr>
      <w:tr w:rsidR="00AC3AE7" w:rsidRPr="00A71B4D" w14:paraId="34D2317C" w14:textId="77777777" w:rsidTr="00DB6905">
        <w:tc>
          <w:tcPr>
            <w:tcW w:w="534" w:type="dxa"/>
            <w:shd w:val="clear" w:color="auto" w:fill="auto"/>
          </w:tcPr>
          <w:p w14:paraId="382AE04D" w14:textId="77777777" w:rsidR="00AC3AE7" w:rsidRPr="00DF74D1" w:rsidRDefault="00AC3AE7" w:rsidP="009E7BA9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5FEBBEF1" w14:textId="77777777" w:rsidR="00AC3AE7" w:rsidRPr="00DF74D1" w:rsidRDefault="00AC3AE7" w:rsidP="009E7BA9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No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208FCA3" w14:textId="77777777" w:rsidR="00AC3AE7" w:rsidRPr="00DF74D1" w:rsidRDefault="00AC3AE7" w:rsidP="009E7BA9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DK</w:t>
            </w:r>
          </w:p>
        </w:tc>
        <w:tc>
          <w:tcPr>
            <w:tcW w:w="4961" w:type="dxa"/>
            <w:vMerge/>
            <w:shd w:val="clear" w:color="auto" w:fill="auto"/>
          </w:tcPr>
          <w:p w14:paraId="5DD0F84B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7EEDD689" w14:textId="77777777" w:rsidTr="00DB6905">
        <w:tc>
          <w:tcPr>
            <w:tcW w:w="534" w:type="dxa"/>
            <w:shd w:val="clear" w:color="auto" w:fill="auto"/>
          </w:tcPr>
          <w:p w14:paraId="7EC12C86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3D5FFA6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3BD5D9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2BC6557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b/>
                <w:sz w:val="20"/>
              </w:rPr>
              <w:t>No Risks Identified at Initial Assessment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30887B4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780449D5" w14:textId="77777777" w:rsidTr="00DB6905">
        <w:tc>
          <w:tcPr>
            <w:tcW w:w="534" w:type="dxa"/>
            <w:shd w:val="clear" w:color="auto" w:fill="auto"/>
          </w:tcPr>
          <w:p w14:paraId="054C491F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A9DEDC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7B791A7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85BB3DE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 xml:space="preserve">Denies problems perceived by others – </w:t>
            </w:r>
            <w:r w:rsidRPr="00DF74D1">
              <w:rPr>
                <w:rFonts w:ascii="Arial" w:hAnsi="Arial" w:cs="Arial"/>
                <w:i/>
                <w:iCs/>
                <w:sz w:val="20"/>
                <w:szCs w:val="20"/>
              </w:rPr>
              <w:t>specify</w:t>
            </w:r>
          </w:p>
        </w:tc>
        <w:tc>
          <w:tcPr>
            <w:tcW w:w="4961" w:type="dxa"/>
            <w:vMerge/>
            <w:shd w:val="clear" w:color="auto" w:fill="auto"/>
          </w:tcPr>
          <w:p w14:paraId="511043C2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3AB28FF7" w14:textId="77777777" w:rsidTr="00DB6905">
        <w:tc>
          <w:tcPr>
            <w:tcW w:w="534" w:type="dxa"/>
            <w:shd w:val="clear" w:color="auto" w:fill="auto"/>
          </w:tcPr>
          <w:p w14:paraId="579160D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F3D310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98EF5B1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C7475D2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>Difficulty communicating needs</w:t>
            </w:r>
          </w:p>
        </w:tc>
        <w:tc>
          <w:tcPr>
            <w:tcW w:w="4961" w:type="dxa"/>
            <w:vMerge/>
            <w:shd w:val="clear" w:color="auto" w:fill="auto"/>
          </w:tcPr>
          <w:p w14:paraId="0AD8D00F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6C70B682" w14:textId="77777777" w:rsidTr="00DB6905">
        <w:tc>
          <w:tcPr>
            <w:tcW w:w="534" w:type="dxa"/>
            <w:shd w:val="clear" w:color="auto" w:fill="auto"/>
          </w:tcPr>
          <w:p w14:paraId="6F49B94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A554AE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287596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C33CF56" w14:textId="3B019840" w:rsidR="0012359E" w:rsidRPr="00DF74D1" w:rsidRDefault="0012359E" w:rsidP="009E7BA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 xml:space="preserve">Compliance – </w:t>
            </w:r>
            <w:r w:rsidR="00060C37" w:rsidRPr="00DF74D1">
              <w:rPr>
                <w:rFonts w:ascii="Arial" w:hAnsi="Arial" w:cs="Arial"/>
                <w:sz w:val="20"/>
                <w:szCs w:val="20"/>
              </w:rPr>
              <w:t>e.g.,</w:t>
            </w:r>
            <w:r w:rsidRPr="00DF74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74D1">
              <w:rPr>
                <w:rFonts w:ascii="Arial" w:hAnsi="Arial" w:cs="Arial"/>
                <w:i/>
                <w:iCs/>
                <w:sz w:val="20"/>
                <w:szCs w:val="20"/>
              </w:rPr>
              <w:t>with contact / treatment /adherence to plans</w:t>
            </w:r>
          </w:p>
        </w:tc>
        <w:tc>
          <w:tcPr>
            <w:tcW w:w="4961" w:type="dxa"/>
            <w:vMerge/>
            <w:shd w:val="clear" w:color="auto" w:fill="auto"/>
          </w:tcPr>
          <w:p w14:paraId="1AA5F9E6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1294061B" w14:textId="77777777" w:rsidTr="00DB6905">
        <w:tc>
          <w:tcPr>
            <w:tcW w:w="534" w:type="dxa"/>
            <w:shd w:val="clear" w:color="auto" w:fill="auto"/>
          </w:tcPr>
          <w:p w14:paraId="3B167DC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8E4328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572585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EB363B5" w14:textId="77777777" w:rsidR="0012359E" w:rsidRPr="00DF74D1" w:rsidRDefault="0012359E" w:rsidP="00510821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>Frontal lobe injury</w:t>
            </w:r>
          </w:p>
        </w:tc>
        <w:tc>
          <w:tcPr>
            <w:tcW w:w="4961" w:type="dxa"/>
            <w:vMerge/>
            <w:shd w:val="clear" w:color="auto" w:fill="auto"/>
          </w:tcPr>
          <w:p w14:paraId="230504C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430F8631" w14:textId="77777777" w:rsidTr="00DB6905">
        <w:tc>
          <w:tcPr>
            <w:tcW w:w="534" w:type="dxa"/>
            <w:shd w:val="clear" w:color="auto" w:fill="auto"/>
          </w:tcPr>
          <w:p w14:paraId="53BAF0C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B4F51D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2C310D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C629F8F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 xml:space="preserve">Sexually inappropriate behaviours – </w:t>
            </w:r>
            <w:r w:rsidRPr="00DF74D1">
              <w:rPr>
                <w:rFonts w:ascii="Arial" w:hAnsi="Arial" w:cs="Arial"/>
                <w:i/>
                <w:iCs/>
                <w:sz w:val="20"/>
                <w:szCs w:val="20"/>
              </w:rPr>
              <w:t>specify</w:t>
            </w:r>
          </w:p>
        </w:tc>
        <w:tc>
          <w:tcPr>
            <w:tcW w:w="4961" w:type="dxa"/>
            <w:vMerge/>
            <w:shd w:val="clear" w:color="auto" w:fill="auto"/>
          </w:tcPr>
          <w:p w14:paraId="0E8FF0A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69B6A7D0" w14:textId="77777777" w:rsidTr="00DB6905">
        <w:tc>
          <w:tcPr>
            <w:tcW w:w="534" w:type="dxa"/>
            <w:shd w:val="clear" w:color="auto" w:fill="auto"/>
          </w:tcPr>
          <w:p w14:paraId="459BCBA2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4DFEAC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D3EC7D6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C8513AB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>Deliberate damage to property</w:t>
            </w:r>
          </w:p>
        </w:tc>
        <w:tc>
          <w:tcPr>
            <w:tcW w:w="4961" w:type="dxa"/>
            <w:vMerge/>
            <w:shd w:val="clear" w:color="auto" w:fill="auto"/>
          </w:tcPr>
          <w:p w14:paraId="68504011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5F956236" w14:textId="77777777" w:rsidTr="00DB6905">
        <w:tc>
          <w:tcPr>
            <w:tcW w:w="534" w:type="dxa"/>
            <w:shd w:val="clear" w:color="auto" w:fill="auto"/>
          </w:tcPr>
          <w:p w14:paraId="1F50B606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63C763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CE51E8B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CD1A4D2" w14:textId="77777777" w:rsidR="0012359E" w:rsidRPr="00DF74D1" w:rsidRDefault="0012359E" w:rsidP="00510821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>Significant cognitive deficit</w:t>
            </w:r>
          </w:p>
        </w:tc>
        <w:tc>
          <w:tcPr>
            <w:tcW w:w="4961" w:type="dxa"/>
            <w:vMerge/>
            <w:shd w:val="clear" w:color="auto" w:fill="auto"/>
          </w:tcPr>
          <w:p w14:paraId="01ACDC8B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35029AD3" w14:textId="77777777" w:rsidTr="00DB6905">
        <w:tc>
          <w:tcPr>
            <w:tcW w:w="534" w:type="dxa"/>
            <w:shd w:val="clear" w:color="auto" w:fill="auto"/>
          </w:tcPr>
          <w:p w14:paraId="00E5A7C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5627F4C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EBA3FB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A2AD176" w14:textId="77777777" w:rsidR="0012359E" w:rsidRPr="00DF74D1" w:rsidRDefault="0012359E" w:rsidP="009E7BA9">
            <w:pPr>
              <w:rPr>
                <w:rFonts w:ascii="Arial" w:hAnsi="Arial" w:cs="Arial"/>
                <w:sz w:val="20"/>
                <w:szCs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>Wandering</w:t>
            </w:r>
          </w:p>
        </w:tc>
        <w:tc>
          <w:tcPr>
            <w:tcW w:w="4961" w:type="dxa"/>
            <w:vMerge/>
            <w:shd w:val="clear" w:color="auto" w:fill="auto"/>
          </w:tcPr>
          <w:p w14:paraId="17B27A1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6263CC79" w14:textId="77777777" w:rsidTr="00DB6905">
        <w:tc>
          <w:tcPr>
            <w:tcW w:w="534" w:type="dxa"/>
            <w:shd w:val="clear" w:color="auto" w:fill="auto"/>
          </w:tcPr>
          <w:p w14:paraId="3FFA5BA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29B0F0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19D497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A17B7EA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>Lack of insight</w:t>
            </w:r>
          </w:p>
        </w:tc>
        <w:tc>
          <w:tcPr>
            <w:tcW w:w="4961" w:type="dxa"/>
            <w:vMerge/>
            <w:shd w:val="clear" w:color="auto" w:fill="auto"/>
          </w:tcPr>
          <w:p w14:paraId="5AF77581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1DF5AC23" w14:textId="77777777" w:rsidTr="00DB6905">
        <w:tc>
          <w:tcPr>
            <w:tcW w:w="534" w:type="dxa"/>
            <w:shd w:val="clear" w:color="auto" w:fill="auto"/>
          </w:tcPr>
          <w:p w14:paraId="29A82C67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C3B3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73897FA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12B3A59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>Verbal Aggression</w:t>
            </w:r>
          </w:p>
        </w:tc>
        <w:tc>
          <w:tcPr>
            <w:tcW w:w="4961" w:type="dxa"/>
            <w:vMerge/>
            <w:shd w:val="clear" w:color="auto" w:fill="auto"/>
          </w:tcPr>
          <w:p w14:paraId="626A2AB7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1635124A" w14:textId="77777777" w:rsidTr="00DB6905">
        <w:tc>
          <w:tcPr>
            <w:tcW w:w="534" w:type="dxa"/>
            <w:shd w:val="clear" w:color="auto" w:fill="auto"/>
          </w:tcPr>
          <w:p w14:paraId="74D985A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7E8D6F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A8CB63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33699E5" w14:textId="77777777" w:rsidR="0012359E" w:rsidRPr="00DF74D1" w:rsidRDefault="0012359E" w:rsidP="00510821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>Physical Aggression</w:t>
            </w:r>
          </w:p>
        </w:tc>
        <w:tc>
          <w:tcPr>
            <w:tcW w:w="4961" w:type="dxa"/>
            <w:vMerge/>
            <w:shd w:val="clear" w:color="auto" w:fill="auto"/>
          </w:tcPr>
          <w:p w14:paraId="00BAB81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3B767F6B" w14:textId="77777777" w:rsidTr="00DB6905">
        <w:tc>
          <w:tcPr>
            <w:tcW w:w="534" w:type="dxa"/>
            <w:shd w:val="clear" w:color="auto" w:fill="auto"/>
          </w:tcPr>
          <w:p w14:paraId="0D0B62C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8D811C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42E5C43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196668B" w14:textId="77777777" w:rsidR="0012359E" w:rsidRPr="00DF74D1" w:rsidRDefault="0012359E" w:rsidP="00DF74D1">
            <w:pPr>
              <w:tabs>
                <w:tab w:val="left" w:pos="1133"/>
              </w:tabs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b/>
                <w:sz w:val="20"/>
                <w:szCs w:val="20"/>
              </w:rPr>
              <w:t xml:space="preserve">Is there a Mental Capacity Issue - </w:t>
            </w:r>
            <w:r w:rsidRPr="00DF74D1">
              <w:rPr>
                <w:rFonts w:ascii="Arial" w:hAnsi="Arial" w:cs="Arial"/>
                <w:b/>
                <w:i/>
                <w:sz w:val="20"/>
                <w:szCs w:val="20"/>
              </w:rPr>
              <w:t>specify</w:t>
            </w:r>
            <w:r w:rsidRPr="00DF74D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961" w:type="dxa"/>
            <w:vMerge/>
            <w:shd w:val="clear" w:color="auto" w:fill="auto"/>
          </w:tcPr>
          <w:p w14:paraId="61E8CFBD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16021D8C" w14:textId="77777777" w:rsidTr="00DB6905">
        <w:tc>
          <w:tcPr>
            <w:tcW w:w="534" w:type="dxa"/>
            <w:shd w:val="clear" w:color="auto" w:fill="auto"/>
          </w:tcPr>
          <w:p w14:paraId="4C030C1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BF33DCC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D968F7B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40B2965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>Impulsivity</w:t>
            </w:r>
          </w:p>
        </w:tc>
        <w:tc>
          <w:tcPr>
            <w:tcW w:w="4961" w:type="dxa"/>
            <w:vMerge/>
            <w:shd w:val="clear" w:color="auto" w:fill="auto"/>
          </w:tcPr>
          <w:p w14:paraId="3B3FB4A6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5719089F" w14:textId="77777777" w:rsidTr="00DB6905">
        <w:tc>
          <w:tcPr>
            <w:tcW w:w="534" w:type="dxa"/>
            <w:shd w:val="clear" w:color="auto" w:fill="auto"/>
          </w:tcPr>
          <w:p w14:paraId="6A34442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22739CC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E138B3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C4912F5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>Emotionally Labile</w:t>
            </w:r>
          </w:p>
        </w:tc>
        <w:tc>
          <w:tcPr>
            <w:tcW w:w="4961" w:type="dxa"/>
            <w:vMerge/>
            <w:shd w:val="clear" w:color="auto" w:fill="auto"/>
          </w:tcPr>
          <w:p w14:paraId="6A68F201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3EC5363D" w14:textId="77777777" w:rsidTr="00DB6905">
        <w:tc>
          <w:tcPr>
            <w:tcW w:w="534" w:type="dxa"/>
            <w:shd w:val="clear" w:color="auto" w:fill="auto"/>
          </w:tcPr>
          <w:p w14:paraId="766CAA0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1C4C35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485A10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57EDED6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  <w:szCs w:val="20"/>
              </w:rPr>
              <w:t>Memory Issues</w:t>
            </w:r>
          </w:p>
        </w:tc>
        <w:tc>
          <w:tcPr>
            <w:tcW w:w="4961" w:type="dxa"/>
            <w:vMerge/>
            <w:shd w:val="clear" w:color="auto" w:fill="auto"/>
          </w:tcPr>
          <w:p w14:paraId="6F377D0C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821" w:rsidRPr="00A71B4D" w14:paraId="6D898B94" w14:textId="77777777" w:rsidTr="00DB6905">
        <w:trPr>
          <w:trHeight w:val="516"/>
        </w:trPr>
        <w:tc>
          <w:tcPr>
            <w:tcW w:w="5637" w:type="dxa"/>
            <w:gridSpan w:val="4"/>
            <w:shd w:val="clear" w:color="auto" w:fill="auto"/>
          </w:tcPr>
          <w:p w14:paraId="330184B4" w14:textId="77777777" w:rsidR="00FD2BAB" w:rsidRDefault="00FD2BAB" w:rsidP="009E7BA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5ACB4D4" w14:textId="77777777" w:rsidR="00510821" w:rsidRPr="004056D5" w:rsidRDefault="00510821" w:rsidP="009E7BA9">
            <w:pPr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</w:pPr>
            <w:r w:rsidRPr="004056D5"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  <w:t xml:space="preserve">Community / Environmental  </w:t>
            </w:r>
          </w:p>
          <w:p w14:paraId="2EBE85D2" w14:textId="5C4CB445" w:rsidR="00FD2BAB" w:rsidRPr="00DF74D1" w:rsidRDefault="00FD2BAB" w:rsidP="009E7B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14:paraId="0AC99B4D" w14:textId="77777777" w:rsidR="00FD2BAB" w:rsidRDefault="00FD2BAB" w:rsidP="00FD2BA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253E993D" w14:textId="5F16DA82" w:rsidR="00510821" w:rsidRPr="00DF74D1" w:rsidRDefault="00510821" w:rsidP="00FD2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4D1">
              <w:rPr>
                <w:rFonts w:ascii="Arial" w:hAnsi="Arial" w:cs="Arial"/>
                <w:b/>
                <w:bCs/>
                <w:sz w:val="22"/>
              </w:rPr>
              <w:t>Details of Risk/Management/Containment</w:t>
            </w:r>
          </w:p>
        </w:tc>
      </w:tr>
      <w:tr w:rsidR="00AC3AE7" w:rsidRPr="00A71B4D" w14:paraId="3B733C36" w14:textId="77777777" w:rsidTr="00DB6905">
        <w:tc>
          <w:tcPr>
            <w:tcW w:w="534" w:type="dxa"/>
            <w:shd w:val="clear" w:color="auto" w:fill="auto"/>
          </w:tcPr>
          <w:p w14:paraId="50BCA579" w14:textId="77777777" w:rsidR="00AC3AE7" w:rsidRPr="00DF74D1" w:rsidRDefault="00AC3AE7" w:rsidP="009E7BA9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702504C5" w14:textId="77777777" w:rsidR="00AC3AE7" w:rsidRPr="00DF74D1" w:rsidRDefault="00AC3AE7" w:rsidP="009E7BA9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No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734F665" w14:textId="77777777" w:rsidR="00AC3AE7" w:rsidRPr="00DF74D1" w:rsidRDefault="00AC3AE7" w:rsidP="009E7BA9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DK</w:t>
            </w:r>
          </w:p>
        </w:tc>
        <w:tc>
          <w:tcPr>
            <w:tcW w:w="4961" w:type="dxa"/>
            <w:vMerge/>
            <w:shd w:val="clear" w:color="auto" w:fill="auto"/>
          </w:tcPr>
          <w:p w14:paraId="25DD7236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77620642" w14:textId="77777777" w:rsidTr="00DB6905">
        <w:tc>
          <w:tcPr>
            <w:tcW w:w="534" w:type="dxa"/>
            <w:shd w:val="clear" w:color="auto" w:fill="auto"/>
          </w:tcPr>
          <w:p w14:paraId="4ED9BF1B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285405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D01C856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86F3B58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b/>
                <w:sz w:val="20"/>
              </w:rPr>
              <w:t>No Risks Identified at Initial Assessment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0E449057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29BDBC65" w14:textId="77777777" w:rsidTr="00DB6905">
        <w:tc>
          <w:tcPr>
            <w:tcW w:w="534" w:type="dxa"/>
            <w:shd w:val="clear" w:color="auto" w:fill="auto"/>
          </w:tcPr>
          <w:p w14:paraId="06971C13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1CAF62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D81426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2DE4B4E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18"/>
              </w:rPr>
              <w:t>Previous history of breakdown of relationships with therapy</w:t>
            </w:r>
          </w:p>
        </w:tc>
        <w:tc>
          <w:tcPr>
            <w:tcW w:w="4961" w:type="dxa"/>
            <w:vMerge/>
            <w:shd w:val="clear" w:color="auto" w:fill="auto"/>
          </w:tcPr>
          <w:p w14:paraId="64FBC4E7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6DFB60AE" w14:textId="77777777" w:rsidTr="00DB6905">
        <w:tc>
          <w:tcPr>
            <w:tcW w:w="534" w:type="dxa"/>
            <w:shd w:val="clear" w:color="auto" w:fill="auto"/>
          </w:tcPr>
          <w:p w14:paraId="6EF1266F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45C75EC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A24B37A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D0639DE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20"/>
              </w:rPr>
              <w:t>Lives Alone</w:t>
            </w:r>
          </w:p>
        </w:tc>
        <w:tc>
          <w:tcPr>
            <w:tcW w:w="4961" w:type="dxa"/>
            <w:vMerge/>
            <w:shd w:val="clear" w:color="auto" w:fill="auto"/>
          </w:tcPr>
          <w:p w14:paraId="02E6DEBB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03B4B269" w14:textId="77777777" w:rsidTr="00DB6905">
        <w:tc>
          <w:tcPr>
            <w:tcW w:w="534" w:type="dxa"/>
            <w:shd w:val="clear" w:color="auto" w:fill="auto"/>
          </w:tcPr>
          <w:p w14:paraId="5FB8EE9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4A71A7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9AEEC66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6AFBC21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18"/>
              </w:rPr>
              <w:t>Responsibility for vulnerable adult / school age children</w:t>
            </w:r>
          </w:p>
        </w:tc>
        <w:tc>
          <w:tcPr>
            <w:tcW w:w="4961" w:type="dxa"/>
            <w:vMerge/>
            <w:shd w:val="clear" w:color="auto" w:fill="auto"/>
          </w:tcPr>
          <w:p w14:paraId="0ED104E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46F3A840" w14:textId="77777777" w:rsidTr="00DB6905">
        <w:tc>
          <w:tcPr>
            <w:tcW w:w="534" w:type="dxa"/>
            <w:shd w:val="clear" w:color="auto" w:fill="auto"/>
          </w:tcPr>
          <w:p w14:paraId="462D1FFD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C310F71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12A366C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B7694F1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18"/>
              </w:rPr>
              <w:t>Relationship problems</w:t>
            </w:r>
          </w:p>
        </w:tc>
        <w:tc>
          <w:tcPr>
            <w:tcW w:w="4961" w:type="dxa"/>
            <w:vMerge/>
            <w:shd w:val="clear" w:color="auto" w:fill="auto"/>
          </w:tcPr>
          <w:p w14:paraId="2F3CB4DF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2B6BA44D" w14:textId="77777777" w:rsidTr="00DB6905">
        <w:tc>
          <w:tcPr>
            <w:tcW w:w="534" w:type="dxa"/>
            <w:shd w:val="clear" w:color="auto" w:fill="auto"/>
          </w:tcPr>
          <w:p w14:paraId="0C8A85E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93FC2EA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E25563C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96A23B9" w14:textId="77777777" w:rsidR="0012359E" w:rsidRPr="00DF74D1" w:rsidRDefault="0012359E" w:rsidP="00510821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Concern expressed by carer / significant other</w:t>
            </w:r>
            <w:r w:rsidRPr="00DF74D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961" w:type="dxa"/>
            <w:vMerge/>
            <w:shd w:val="clear" w:color="auto" w:fill="auto"/>
          </w:tcPr>
          <w:p w14:paraId="57E94793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2F747DB6" w14:textId="77777777" w:rsidTr="00DB6905">
        <w:tc>
          <w:tcPr>
            <w:tcW w:w="534" w:type="dxa"/>
            <w:shd w:val="clear" w:color="auto" w:fill="auto"/>
          </w:tcPr>
          <w:p w14:paraId="5B8AE5E7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AA2B72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F58D351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DAFB25B" w14:textId="77777777" w:rsidR="0012359E" w:rsidRPr="00DF74D1" w:rsidRDefault="0012359E" w:rsidP="00510821">
            <w:pPr>
              <w:rPr>
                <w:rFonts w:ascii="Arial" w:hAnsi="Arial" w:cs="Arial"/>
                <w:i/>
                <w:iCs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Driving - Risk as driver / passenger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>specify</w:t>
            </w:r>
            <w:r w:rsidRPr="00DF74D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961" w:type="dxa"/>
            <w:vMerge/>
            <w:shd w:val="clear" w:color="auto" w:fill="auto"/>
          </w:tcPr>
          <w:p w14:paraId="7859FE0F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3EA3E1FB" w14:textId="77777777" w:rsidTr="00DB6905">
        <w:tc>
          <w:tcPr>
            <w:tcW w:w="534" w:type="dxa"/>
            <w:shd w:val="clear" w:color="auto" w:fill="auto"/>
          </w:tcPr>
          <w:p w14:paraId="2307772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71CF7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9308442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54EC034" w14:textId="77777777" w:rsidR="0012359E" w:rsidRPr="00DF74D1" w:rsidRDefault="0012359E" w:rsidP="00DF74D1">
            <w:pPr>
              <w:tabs>
                <w:tab w:val="left" w:pos="1052"/>
              </w:tabs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18"/>
              </w:rPr>
              <w:t>Loss of occupation</w:t>
            </w:r>
            <w:r w:rsidRPr="00DF74D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961" w:type="dxa"/>
            <w:vMerge/>
            <w:shd w:val="clear" w:color="auto" w:fill="auto"/>
          </w:tcPr>
          <w:p w14:paraId="293057C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4458C259" w14:textId="77777777" w:rsidTr="00DB6905">
        <w:tc>
          <w:tcPr>
            <w:tcW w:w="534" w:type="dxa"/>
            <w:shd w:val="clear" w:color="auto" w:fill="auto"/>
          </w:tcPr>
          <w:p w14:paraId="3021239D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260182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8C3D8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E215351" w14:textId="205D0C25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Difficulty with basic self-care needs </w:t>
            </w:r>
            <w:proofErr w:type="gramStart"/>
            <w:r w:rsidR="00197742" w:rsidRPr="00DF74D1">
              <w:rPr>
                <w:rFonts w:ascii="Arial" w:hAnsi="Arial" w:cs="Arial"/>
                <w:sz w:val="18"/>
              </w:rPr>
              <w:t>e.g.</w:t>
            </w:r>
            <w:proofErr w:type="gramEnd"/>
            <w:r w:rsidRPr="00DF74D1">
              <w:rPr>
                <w:rFonts w:ascii="Arial" w:hAnsi="Arial" w:cs="Arial"/>
                <w:sz w:val="18"/>
              </w:rPr>
              <w:t xml:space="preserve"> food, </w:t>
            </w:r>
            <w:r w:rsidR="00060C37" w:rsidRPr="00DF74D1">
              <w:rPr>
                <w:rFonts w:ascii="Arial" w:hAnsi="Arial" w:cs="Arial"/>
                <w:sz w:val="18"/>
              </w:rPr>
              <w:t>dressing, hygiene</w:t>
            </w:r>
          </w:p>
        </w:tc>
        <w:tc>
          <w:tcPr>
            <w:tcW w:w="4961" w:type="dxa"/>
            <w:vMerge/>
            <w:shd w:val="clear" w:color="auto" w:fill="auto"/>
          </w:tcPr>
          <w:p w14:paraId="2F860ACA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7A507920" w14:textId="77777777" w:rsidTr="00DB6905">
        <w:tc>
          <w:tcPr>
            <w:tcW w:w="534" w:type="dxa"/>
            <w:shd w:val="clear" w:color="auto" w:fill="auto"/>
          </w:tcPr>
          <w:p w14:paraId="1C249771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2D28BFD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2513CC2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1949BC5" w14:textId="6795E091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Unable to communicate </w:t>
            </w:r>
            <w:r w:rsidR="00060C37" w:rsidRPr="00DF74D1">
              <w:rPr>
                <w:rFonts w:ascii="Arial" w:hAnsi="Arial" w:cs="Arial"/>
                <w:sz w:val="18"/>
              </w:rPr>
              <w:t>effectively -</w:t>
            </w:r>
            <w:r w:rsidRPr="00DF74D1">
              <w:rPr>
                <w:rFonts w:ascii="Arial" w:hAnsi="Arial" w:cs="Arial"/>
                <w:sz w:val="18"/>
              </w:rPr>
              <w:t xml:space="preserve"> circumstances</w:t>
            </w:r>
          </w:p>
        </w:tc>
        <w:tc>
          <w:tcPr>
            <w:tcW w:w="4961" w:type="dxa"/>
            <w:vMerge/>
            <w:shd w:val="clear" w:color="auto" w:fill="auto"/>
          </w:tcPr>
          <w:p w14:paraId="5D289E5F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32EB2DF7" w14:textId="77777777" w:rsidTr="00DB6905">
        <w:tc>
          <w:tcPr>
            <w:tcW w:w="534" w:type="dxa"/>
            <w:shd w:val="clear" w:color="auto" w:fill="auto"/>
          </w:tcPr>
          <w:p w14:paraId="7C43BFED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E26D85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3456096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7972711" w14:textId="77777777" w:rsidR="0012359E" w:rsidRPr="00DF74D1" w:rsidRDefault="0012359E" w:rsidP="00510821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Unsafe / poor use of appliances</w:t>
            </w:r>
          </w:p>
        </w:tc>
        <w:tc>
          <w:tcPr>
            <w:tcW w:w="4961" w:type="dxa"/>
            <w:vMerge/>
            <w:shd w:val="clear" w:color="auto" w:fill="auto"/>
          </w:tcPr>
          <w:p w14:paraId="5CC2A971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7B0D8019" w14:textId="77777777" w:rsidTr="00DB6905">
        <w:tc>
          <w:tcPr>
            <w:tcW w:w="534" w:type="dxa"/>
            <w:shd w:val="clear" w:color="auto" w:fill="auto"/>
          </w:tcPr>
          <w:p w14:paraId="034F356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0BF52C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6D79143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6EC7035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Specific fire risks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>detail circumstances</w:t>
            </w:r>
          </w:p>
        </w:tc>
        <w:tc>
          <w:tcPr>
            <w:tcW w:w="4961" w:type="dxa"/>
            <w:vMerge/>
            <w:shd w:val="clear" w:color="auto" w:fill="auto"/>
          </w:tcPr>
          <w:p w14:paraId="17999C4A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4B30BF3D" w14:textId="77777777" w:rsidTr="00DB6905">
        <w:tc>
          <w:tcPr>
            <w:tcW w:w="534" w:type="dxa"/>
            <w:shd w:val="clear" w:color="auto" w:fill="auto"/>
          </w:tcPr>
          <w:p w14:paraId="4FF8284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E2E2CE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C7D25C2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81E51EC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18"/>
              </w:rPr>
              <w:t>Unable to access community activities</w:t>
            </w:r>
          </w:p>
        </w:tc>
        <w:tc>
          <w:tcPr>
            <w:tcW w:w="4961" w:type="dxa"/>
            <w:vMerge/>
            <w:shd w:val="clear" w:color="auto" w:fill="auto"/>
          </w:tcPr>
          <w:p w14:paraId="3E39D1C1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5709DB67" w14:textId="77777777" w:rsidTr="00DB6905">
        <w:tc>
          <w:tcPr>
            <w:tcW w:w="534" w:type="dxa"/>
            <w:shd w:val="clear" w:color="auto" w:fill="auto"/>
          </w:tcPr>
          <w:p w14:paraId="2825771B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057088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EEBB9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2A08C6B" w14:textId="77777777" w:rsidR="0012359E" w:rsidRPr="00DF74D1" w:rsidRDefault="0012359E" w:rsidP="00510821">
            <w:pPr>
              <w:rPr>
                <w:rFonts w:ascii="Arial" w:hAnsi="Arial" w:cs="Arial"/>
                <w:i/>
                <w:iCs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Accommodation problems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>specify</w:t>
            </w:r>
          </w:p>
        </w:tc>
        <w:tc>
          <w:tcPr>
            <w:tcW w:w="4961" w:type="dxa"/>
            <w:vMerge/>
            <w:shd w:val="clear" w:color="auto" w:fill="auto"/>
          </w:tcPr>
          <w:p w14:paraId="3437AD8D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32574CF2" w14:textId="77777777" w:rsidTr="00DB6905">
        <w:tc>
          <w:tcPr>
            <w:tcW w:w="534" w:type="dxa"/>
            <w:shd w:val="clear" w:color="auto" w:fill="auto"/>
          </w:tcPr>
          <w:p w14:paraId="3032EED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D0066B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37193CA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73F51EC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Financial difficulties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>specify</w:t>
            </w:r>
          </w:p>
        </w:tc>
        <w:tc>
          <w:tcPr>
            <w:tcW w:w="4961" w:type="dxa"/>
            <w:vMerge/>
            <w:shd w:val="clear" w:color="auto" w:fill="auto"/>
          </w:tcPr>
          <w:p w14:paraId="1336A4A7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69C79742" w14:textId="77777777" w:rsidTr="00DB6905">
        <w:tc>
          <w:tcPr>
            <w:tcW w:w="534" w:type="dxa"/>
            <w:shd w:val="clear" w:color="auto" w:fill="auto"/>
          </w:tcPr>
          <w:p w14:paraId="5A2FB52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3469AAC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A8A713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F1E8800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18"/>
              </w:rPr>
              <w:t xml:space="preserve">Abuse / exploitation – </w:t>
            </w:r>
            <w:r w:rsidRPr="00DF74D1">
              <w:rPr>
                <w:rFonts w:ascii="Arial" w:hAnsi="Arial" w:cs="Arial"/>
                <w:i/>
                <w:iCs/>
                <w:sz w:val="18"/>
              </w:rPr>
              <w:t>detail</w:t>
            </w:r>
          </w:p>
        </w:tc>
        <w:tc>
          <w:tcPr>
            <w:tcW w:w="4961" w:type="dxa"/>
            <w:vMerge/>
            <w:shd w:val="clear" w:color="auto" w:fill="auto"/>
          </w:tcPr>
          <w:p w14:paraId="11544AD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5003FBD0" w14:textId="77777777" w:rsidTr="00DB6905">
        <w:tc>
          <w:tcPr>
            <w:tcW w:w="534" w:type="dxa"/>
            <w:shd w:val="clear" w:color="auto" w:fill="auto"/>
          </w:tcPr>
          <w:p w14:paraId="29029C9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43D1521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6608482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FC829D3" w14:textId="77777777" w:rsidR="0012359E" w:rsidRPr="00DF74D1" w:rsidRDefault="0012359E" w:rsidP="009E7BA9">
            <w:pPr>
              <w:rPr>
                <w:rFonts w:ascii="Arial" w:hAnsi="Arial" w:cs="Arial"/>
                <w:sz w:val="20"/>
              </w:rPr>
            </w:pPr>
            <w:r w:rsidRPr="00DF74D1">
              <w:rPr>
                <w:rFonts w:ascii="Arial" w:hAnsi="Arial" w:cs="Arial"/>
                <w:sz w:val="18"/>
              </w:rPr>
              <w:t>Harassment / bullying by others</w:t>
            </w:r>
          </w:p>
        </w:tc>
        <w:tc>
          <w:tcPr>
            <w:tcW w:w="4961" w:type="dxa"/>
            <w:vMerge/>
            <w:shd w:val="clear" w:color="auto" w:fill="auto"/>
          </w:tcPr>
          <w:p w14:paraId="0CF938C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1F3DBE80" w14:textId="77777777" w:rsidTr="00DB6905">
        <w:tc>
          <w:tcPr>
            <w:tcW w:w="534" w:type="dxa"/>
            <w:shd w:val="clear" w:color="auto" w:fill="auto"/>
          </w:tcPr>
          <w:p w14:paraId="43E04C61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EDEFBB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B6B19C2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6C7FA7E" w14:textId="77777777" w:rsidR="0012359E" w:rsidRPr="00DF74D1" w:rsidRDefault="0012359E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Dogs/Other animals</w:t>
            </w:r>
          </w:p>
        </w:tc>
        <w:tc>
          <w:tcPr>
            <w:tcW w:w="4961" w:type="dxa"/>
            <w:vMerge/>
            <w:shd w:val="clear" w:color="auto" w:fill="auto"/>
          </w:tcPr>
          <w:p w14:paraId="70E1BDDD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418E43D3" w14:textId="77777777" w:rsidTr="00DB6905">
        <w:tc>
          <w:tcPr>
            <w:tcW w:w="534" w:type="dxa"/>
            <w:shd w:val="clear" w:color="auto" w:fill="auto"/>
          </w:tcPr>
          <w:p w14:paraId="1EC1E7A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FE1B403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0C39A9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B0ED2AC" w14:textId="77777777" w:rsidR="0012359E" w:rsidRPr="00DF74D1" w:rsidRDefault="0012359E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Indication for a 2:1 working</w:t>
            </w:r>
          </w:p>
        </w:tc>
        <w:tc>
          <w:tcPr>
            <w:tcW w:w="4961" w:type="dxa"/>
            <w:vMerge/>
            <w:shd w:val="clear" w:color="auto" w:fill="auto"/>
          </w:tcPr>
          <w:p w14:paraId="12B4EA5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2B9CC2F5" w14:textId="77777777" w:rsidTr="00DB6905">
        <w:tc>
          <w:tcPr>
            <w:tcW w:w="534" w:type="dxa"/>
            <w:shd w:val="clear" w:color="auto" w:fill="auto"/>
          </w:tcPr>
          <w:p w14:paraId="09CCCF0C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12FA73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C2F017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257D7D8" w14:textId="77777777" w:rsidR="0012359E" w:rsidRPr="00DF74D1" w:rsidRDefault="0012359E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Risk of contamination from property or inhabitants</w:t>
            </w:r>
          </w:p>
        </w:tc>
        <w:tc>
          <w:tcPr>
            <w:tcW w:w="4961" w:type="dxa"/>
            <w:vMerge/>
            <w:shd w:val="clear" w:color="auto" w:fill="auto"/>
          </w:tcPr>
          <w:p w14:paraId="5F005A8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330D3C81" w14:textId="77777777" w:rsidTr="00DB6905">
        <w:tc>
          <w:tcPr>
            <w:tcW w:w="534" w:type="dxa"/>
            <w:shd w:val="clear" w:color="auto" w:fill="auto"/>
          </w:tcPr>
          <w:p w14:paraId="37EFFE6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FFA79D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6CDDE9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2E23028" w14:textId="77777777" w:rsidR="0012359E" w:rsidRPr="00DF74D1" w:rsidRDefault="0012359E" w:rsidP="009E7BA9">
            <w:pPr>
              <w:rPr>
                <w:rFonts w:ascii="Arial" w:hAnsi="Arial" w:cs="Arial"/>
                <w:sz w:val="18"/>
              </w:rPr>
            </w:pPr>
            <w:r w:rsidRPr="00DF74D1">
              <w:rPr>
                <w:rFonts w:ascii="Arial" w:hAnsi="Arial" w:cs="Arial"/>
                <w:sz w:val="18"/>
              </w:rPr>
              <w:t>Carer/ relative non-compliant with advice</w:t>
            </w:r>
          </w:p>
        </w:tc>
        <w:tc>
          <w:tcPr>
            <w:tcW w:w="4961" w:type="dxa"/>
            <w:vMerge/>
            <w:shd w:val="clear" w:color="auto" w:fill="auto"/>
          </w:tcPr>
          <w:p w14:paraId="1A5E69CA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47D0B1FA" w14:textId="77777777" w:rsidTr="00DB6905">
        <w:tc>
          <w:tcPr>
            <w:tcW w:w="534" w:type="dxa"/>
            <w:shd w:val="clear" w:color="auto" w:fill="auto"/>
          </w:tcPr>
          <w:p w14:paraId="1DD6FDB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BCF97E3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602D3D4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5854939" w14:textId="77777777" w:rsidR="0012359E" w:rsidRPr="00DF74D1" w:rsidRDefault="0012359E" w:rsidP="009E7B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15570E6A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97028" w14:textId="77777777" w:rsidR="00FD2BAB" w:rsidRDefault="00FD2BAB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678"/>
        <w:gridCol w:w="4961"/>
      </w:tblGrid>
      <w:tr w:rsidR="0012359E" w:rsidRPr="00A71B4D" w14:paraId="59B46EB1" w14:textId="77777777" w:rsidTr="00DB6905">
        <w:tc>
          <w:tcPr>
            <w:tcW w:w="5637" w:type="dxa"/>
            <w:gridSpan w:val="3"/>
            <w:shd w:val="clear" w:color="auto" w:fill="auto"/>
          </w:tcPr>
          <w:p w14:paraId="2C48A9E0" w14:textId="1721BDC2" w:rsidR="0012359E" w:rsidRPr="00DF74D1" w:rsidRDefault="0012359E" w:rsidP="009E7BA9">
            <w:pPr>
              <w:rPr>
                <w:rFonts w:ascii="Arial" w:hAnsi="Arial" w:cs="Arial"/>
                <w:sz w:val="18"/>
              </w:rPr>
            </w:pPr>
            <w:r w:rsidRPr="004056D5">
              <w:rPr>
                <w:rFonts w:ascii="Arial" w:hAnsi="Arial" w:cs="Arial"/>
                <w:b/>
                <w:bCs/>
                <w:color w:val="4472C4" w:themeColor="accent1"/>
                <w:sz w:val="22"/>
              </w:rPr>
              <w:lastRenderedPageBreak/>
              <w:t>Sources of information used: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7AA9B8FC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A87BE" w14:textId="77777777" w:rsidR="005D72BF" w:rsidRPr="00DF74D1" w:rsidRDefault="005D72BF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1525D2" w14:textId="77777777" w:rsidR="005D72BF" w:rsidRPr="00DF74D1" w:rsidRDefault="005D72BF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8A036" w14:textId="77777777" w:rsidR="005D72BF" w:rsidRPr="00DF74D1" w:rsidRDefault="005D72BF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0716EC" w14:textId="77777777" w:rsidR="005D72BF" w:rsidRPr="00DF74D1" w:rsidRDefault="005D72BF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75DBD" w14:textId="77777777" w:rsidR="005D72BF" w:rsidRPr="00DF74D1" w:rsidRDefault="005D72BF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3D4D4" w14:textId="77777777" w:rsidR="005D72BF" w:rsidRPr="00DF74D1" w:rsidRDefault="005D72BF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8B98E" w14:textId="77777777" w:rsidR="005D72BF" w:rsidRPr="00DF74D1" w:rsidRDefault="005D72BF" w:rsidP="009E7BA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3760B" w14:textId="77777777" w:rsidR="005D72BF" w:rsidRPr="00DF74D1" w:rsidRDefault="005D72BF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AE7" w:rsidRPr="00A71B4D" w14:paraId="7A219DD9" w14:textId="77777777" w:rsidTr="00DB6905">
        <w:tc>
          <w:tcPr>
            <w:tcW w:w="534" w:type="dxa"/>
            <w:shd w:val="clear" w:color="auto" w:fill="auto"/>
          </w:tcPr>
          <w:p w14:paraId="7A076F50" w14:textId="77777777" w:rsidR="00AC3AE7" w:rsidRPr="00DF74D1" w:rsidRDefault="00AC3AE7" w:rsidP="009E7BA9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14:paraId="0A46494D" w14:textId="77777777" w:rsidR="00AC3AE7" w:rsidRPr="00DF74D1" w:rsidRDefault="00AC3AE7" w:rsidP="009E7BA9">
            <w:pPr>
              <w:rPr>
                <w:rFonts w:ascii="Arial" w:hAnsi="Arial" w:cs="Arial"/>
                <w:sz w:val="12"/>
                <w:szCs w:val="22"/>
              </w:rPr>
            </w:pPr>
            <w:r w:rsidRPr="00DF74D1">
              <w:rPr>
                <w:rFonts w:ascii="Arial" w:hAnsi="Arial" w:cs="Arial"/>
                <w:sz w:val="12"/>
                <w:szCs w:val="22"/>
              </w:rPr>
              <w:t>No</w:t>
            </w:r>
          </w:p>
        </w:tc>
        <w:tc>
          <w:tcPr>
            <w:tcW w:w="4678" w:type="dxa"/>
            <w:shd w:val="clear" w:color="auto" w:fill="auto"/>
          </w:tcPr>
          <w:p w14:paraId="4576BE8D" w14:textId="77777777" w:rsidR="00AC3AE7" w:rsidRPr="00DF74D1" w:rsidRDefault="00AC3AE7" w:rsidP="009E7B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7790E2C" w14:textId="77777777" w:rsidR="00AC3AE7" w:rsidRPr="00DF74D1" w:rsidRDefault="00AC3AE7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10340F4E" w14:textId="77777777" w:rsidTr="00DB6905">
        <w:tc>
          <w:tcPr>
            <w:tcW w:w="534" w:type="dxa"/>
            <w:shd w:val="clear" w:color="auto" w:fill="auto"/>
          </w:tcPr>
          <w:p w14:paraId="76B19560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5BC7458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9C8202B" w14:textId="77777777" w:rsidR="0012359E" w:rsidRPr="00DF74D1" w:rsidRDefault="0012359E" w:rsidP="009E7BA9">
            <w:pPr>
              <w:rPr>
                <w:rFonts w:ascii="Arial" w:hAnsi="Arial" w:cs="Arial"/>
                <w:sz w:val="16"/>
              </w:rPr>
            </w:pPr>
            <w:r w:rsidRPr="00DF74D1">
              <w:rPr>
                <w:rFonts w:ascii="Arial" w:hAnsi="Arial" w:cs="Arial"/>
                <w:sz w:val="16"/>
              </w:rPr>
              <w:t>Client</w:t>
            </w:r>
          </w:p>
        </w:tc>
        <w:tc>
          <w:tcPr>
            <w:tcW w:w="4961" w:type="dxa"/>
            <w:vMerge/>
            <w:shd w:val="clear" w:color="auto" w:fill="auto"/>
          </w:tcPr>
          <w:p w14:paraId="0D87076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4ED9E062" w14:textId="77777777" w:rsidTr="00DB6905">
        <w:tc>
          <w:tcPr>
            <w:tcW w:w="534" w:type="dxa"/>
            <w:shd w:val="clear" w:color="auto" w:fill="auto"/>
          </w:tcPr>
          <w:p w14:paraId="383BD3B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A36E08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650D0AB" w14:textId="77777777" w:rsidR="0012359E" w:rsidRPr="00DF74D1" w:rsidRDefault="0012359E" w:rsidP="009E7BA9">
            <w:pPr>
              <w:rPr>
                <w:rFonts w:ascii="Arial" w:hAnsi="Arial" w:cs="Arial"/>
                <w:sz w:val="16"/>
              </w:rPr>
            </w:pPr>
            <w:r w:rsidRPr="00DF74D1">
              <w:rPr>
                <w:rFonts w:ascii="Arial" w:hAnsi="Arial" w:cs="Arial"/>
                <w:sz w:val="16"/>
              </w:rPr>
              <w:t>Client’s family/partner</w:t>
            </w:r>
          </w:p>
        </w:tc>
        <w:tc>
          <w:tcPr>
            <w:tcW w:w="4961" w:type="dxa"/>
            <w:vMerge/>
            <w:shd w:val="clear" w:color="auto" w:fill="auto"/>
          </w:tcPr>
          <w:p w14:paraId="7562155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20E2876F" w14:textId="77777777" w:rsidTr="00DB6905">
        <w:tc>
          <w:tcPr>
            <w:tcW w:w="534" w:type="dxa"/>
            <w:shd w:val="clear" w:color="auto" w:fill="auto"/>
          </w:tcPr>
          <w:p w14:paraId="1781DC8E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BF6FBF7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D2D1E66" w14:textId="77777777" w:rsidR="0012359E" w:rsidRPr="00DF74D1" w:rsidRDefault="0012359E" w:rsidP="009E7BA9">
            <w:pPr>
              <w:rPr>
                <w:rFonts w:ascii="Arial" w:hAnsi="Arial" w:cs="Arial"/>
                <w:sz w:val="16"/>
              </w:rPr>
            </w:pPr>
            <w:r w:rsidRPr="00DF74D1">
              <w:rPr>
                <w:rFonts w:ascii="Arial" w:hAnsi="Arial" w:cs="Arial"/>
                <w:sz w:val="16"/>
              </w:rPr>
              <w:t>Police</w:t>
            </w:r>
          </w:p>
        </w:tc>
        <w:tc>
          <w:tcPr>
            <w:tcW w:w="4961" w:type="dxa"/>
            <w:vMerge/>
            <w:shd w:val="clear" w:color="auto" w:fill="auto"/>
          </w:tcPr>
          <w:p w14:paraId="46F43002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3C910A24" w14:textId="77777777" w:rsidTr="00DB6905">
        <w:tc>
          <w:tcPr>
            <w:tcW w:w="534" w:type="dxa"/>
            <w:shd w:val="clear" w:color="auto" w:fill="auto"/>
          </w:tcPr>
          <w:p w14:paraId="2D72647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88543CF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B872B79" w14:textId="77777777" w:rsidR="0012359E" w:rsidRPr="00DF74D1" w:rsidRDefault="0012359E" w:rsidP="009E7BA9">
            <w:pPr>
              <w:rPr>
                <w:rFonts w:ascii="Arial" w:hAnsi="Arial" w:cs="Arial"/>
                <w:sz w:val="16"/>
              </w:rPr>
            </w:pPr>
            <w:r w:rsidRPr="00DF74D1">
              <w:rPr>
                <w:rFonts w:ascii="Arial" w:hAnsi="Arial" w:cs="Arial"/>
                <w:sz w:val="16"/>
              </w:rPr>
              <w:t>Medical Records (BFW)</w:t>
            </w:r>
          </w:p>
        </w:tc>
        <w:tc>
          <w:tcPr>
            <w:tcW w:w="4961" w:type="dxa"/>
            <w:vMerge/>
            <w:shd w:val="clear" w:color="auto" w:fill="auto"/>
          </w:tcPr>
          <w:p w14:paraId="1B9BA18B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0D127412" w14:textId="77777777" w:rsidTr="00DB6905">
        <w:tc>
          <w:tcPr>
            <w:tcW w:w="534" w:type="dxa"/>
            <w:shd w:val="clear" w:color="auto" w:fill="auto"/>
          </w:tcPr>
          <w:p w14:paraId="233EED3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01ED3D5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9B17A73" w14:textId="77777777" w:rsidR="0012359E" w:rsidRPr="00DF74D1" w:rsidRDefault="0012359E" w:rsidP="0012359E">
            <w:pPr>
              <w:rPr>
                <w:rFonts w:ascii="Arial" w:hAnsi="Arial" w:cs="Arial"/>
                <w:sz w:val="16"/>
              </w:rPr>
            </w:pPr>
            <w:r w:rsidRPr="00DF74D1">
              <w:rPr>
                <w:rFonts w:ascii="Arial" w:hAnsi="Arial" w:cs="Arial"/>
                <w:sz w:val="16"/>
              </w:rPr>
              <w:t>Care Staff</w:t>
            </w:r>
          </w:p>
        </w:tc>
        <w:tc>
          <w:tcPr>
            <w:tcW w:w="4961" w:type="dxa"/>
            <w:vMerge/>
            <w:shd w:val="clear" w:color="auto" w:fill="auto"/>
          </w:tcPr>
          <w:p w14:paraId="28B39972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5F85AD63" w14:textId="77777777" w:rsidTr="00DB6905">
        <w:tc>
          <w:tcPr>
            <w:tcW w:w="534" w:type="dxa"/>
            <w:shd w:val="clear" w:color="auto" w:fill="auto"/>
          </w:tcPr>
          <w:p w14:paraId="17FB9F3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B180887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40BED12" w14:textId="77777777" w:rsidR="0012359E" w:rsidRPr="00DF74D1" w:rsidRDefault="0012359E" w:rsidP="009E7BA9">
            <w:pPr>
              <w:rPr>
                <w:rFonts w:ascii="Arial" w:hAnsi="Arial" w:cs="Arial"/>
                <w:sz w:val="16"/>
              </w:rPr>
            </w:pPr>
            <w:r w:rsidRPr="00DF74D1">
              <w:rPr>
                <w:rFonts w:ascii="Arial" w:hAnsi="Arial" w:cs="Arial"/>
                <w:sz w:val="16"/>
              </w:rPr>
              <w:t>Medical Health Records</w:t>
            </w:r>
          </w:p>
        </w:tc>
        <w:tc>
          <w:tcPr>
            <w:tcW w:w="4961" w:type="dxa"/>
            <w:vMerge/>
            <w:shd w:val="clear" w:color="auto" w:fill="auto"/>
          </w:tcPr>
          <w:p w14:paraId="6892B70F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59E" w:rsidRPr="00A71B4D" w14:paraId="370A232C" w14:textId="77777777" w:rsidTr="00DB6905">
        <w:tc>
          <w:tcPr>
            <w:tcW w:w="534" w:type="dxa"/>
            <w:shd w:val="clear" w:color="auto" w:fill="auto"/>
          </w:tcPr>
          <w:p w14:paraId="2659A13B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78B2E59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17DE4FA" w14:textId="77777777" w:rsidR="0012359E" w:rsidRPr="00DF74D1" w:rsidRDefault="0012359E" w:rsidP="009E7BA9">
            <w:pPr>
              <w:rPr>
                <w:rFonts w:ascii="Arial" w:hAnsi="Arial" w:cs="Arial"/>
                <w:sz w:val="16"/>
              </w:rPr>
            </w:pPr>
            <w:r w:rsidRPr="00DF74D1">
              <w:rPr>
                <w:rFonts w:ascii="Arial" w:hAnsi="Arial" w:cs="Arial"/>
                <w:sz w:val="16"/>
              </w:rPr>
              <w:t>Other</w:t>
            </w:r>
          </w:p>
        </w:tc>
        <w:tc>
          <w:tcPr>
            <w:tcW w:w="4961" w:type="dxa"/>
            <w:vMerge/>
            <w:shd w:val="clear" w:color="auto" w:fill="auto"/>
          </w:tcPr>
          <w:p w14:paraId="25C5F9BA" w14:textId="77777777" w:rsidR="0012359E" w:rsidRPr="00DF74D1" w:rsidRDefault="0012359E" w:rsidP="009E7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72470D" w14:textId="77777777" w:rsidR="00060C37" w:rsidRDefault="00060C37" w:rsidP="00A71B4D">
      <w:pPr>
        <w:rPr>
          <w:rFonts w:ascii="Arial" w:hAnsi="Arial" w:cs="Arial"/>
          <w:b/>
          <w:sz w:val="28"/>
          <w:szCs w:val="28"/>
          <w:u w:val="single"/>
        </w:rPr>
      </w:pPr>
    </w:p>
    <w:p w14:paraId="7BEB4954" w14:textId="038E0D31" w:rsidR="00A71B4D" w:rsidRPr="00D561AA" w:rsidRDefault="00A71B4D" w:rsidP="00A71B4D">
      <w:pPr>
        <w:rPr>
          <w:rFonts w:ascii="Arial" w:hAnsi="Arial" w:cs="Arial"/>
          <w:b/>
          <w:sz w:val="28"/>
          <w:szCs w:val="28"/>
          <w:u w:val="single"/>
        </w:rPr>
      </w:pPr>
      <w:r w:rsidRPr="00D561AA">
        <w:rPr>
          <w:rFonts w:ascii="Arial" w:hAnsi="Arial" w:cs="Arial"/>
          <w:b/>
          <w:sz w:val="28"/>
          <w:szCs w:val="28"/>
          <w:u w:val="single"/>
        </w:rPr>
        <w:t>Summary</w:t>
      </w:r>
      <w:r w:rsidR="005D72BF">
        <w:rPr>
          <w:rFonts w:ascii="Arial" w:hAnsi="Arial" w:cs="Arial"/>
          <w:b/>
          <w:sz w:val="28"/>
          <w:szCs w:val="28"/>
          <w:u w:val="single"/>
        </w:rPr>
        <w:t>/ List</w:t>
      </w:r>
      <w:r w:rsidRPr="00D561AA">
        <w:rPr>
          <w:rFonts w:ascii="Arial" w:hAnsi="Arial" w:cs="Arial"/>
          <w:b/>
          <w:sz w:val="28"/>
          <w:szCs w:val="28"/>
          <w:u w:val="single"/>
        </w:rPr>
        <w:t xml:space="preserve"> of </w:t>
      </w:r>
      <w:r w:rsidR="00AC3AE7">
        <w:rPr>
          <w:rFonts w:ascii="Arial" w:hAnsi="Arial" w:cs="Arial"/>
          <w:b/>
          <w:sz w:val="28"/>
          <w:szCs w:val="28"/>
          <w:u w:val="single"/>
        </w:rPr>
        <w:t xml:space="preserve">Current </w:t>
      </w:r>
      <w:r w:rsidRPr="00D561AA">
        <w:rPr>
          <w:rFonts w:ascii="Arial" w:hAnsi="Arial" w:cs="Arial"/>
          <w:b/>
          <w:sz w:val="28"/>
          <w:szCs w:val="28"/>
          <w:u w:val="single"/>
        </w:rPr>
        <w:t>Risk</w:t>
      </w:r>
      <w:r w:rsidR="00AC3AE7">
        <w:rPr>
          <w:rFonts w:ascii="Arial" w:hAnsi="Arial" w:cs="Arial"/>
          <w:b/>
          <w:sz w:val="28"/>
          <w:szCs w:val="28"/>
          <w:u w:val="single"/>
        </w:rPr>
        <w:t>(s)</w:t>
      </w:r>
    </w:p>
    <w:p w14:paraId="0C69108F" w14:textId="77777777" w:rsidR="00A71B4D" w:rsidRDefault="00A71B4D" w:rsidP="00A71B4D">
      <w:pPr>
        <w:rPr>
          <w:rFonts w:ascii="Arial" w:hAnsi="Arial" w:cs="Arial"/>
        </w:rPr>
      </w:pPr>
      <w:r>
        <w:rPr>
          <w:rFonts w:ascii="Arial" w:hAnsi="Arial" w:cs="Arial"/>
        </w:rPr>
        <w:t>List areas where risks are high and unlikely to change, or serious risk</w:t>
      </w:r>
    </w:p>
    <w:p w14:paraId="35ACE6F0" w14:textId="77777777" w:rsidR="00A71B4D" w:rsidRDefault="00A71B4D" w:rsidP="00A71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5244660" w14:textId="77777777" w:rsidR="00A71B4D" w:rsidRDefault="00A71B4D" w:rsidP="00A71B4D">
      <w:pPr>
        <w:rPr>
          <w:rFonts w:ascii="Arial" w:hAnsi="Arial" w:cs="Arial"/>
        </w:rPr>
      </w:pPr>
    </w:p>
    <w:p w14:paraId="1BACABC4" w14:textId="77777777" w:rsidR="00A71B4D" w:rsidRDefault="00A71B4D" w:rsidP="00A71B4D">
      <w:pPr>
        <w:rPr>
          <w:rFonts w:ascii="Arial" w:hAnsi="Arial" w:cs="Arial"/>
        </w:rPr>
      </w:pPr>
    </w:p>
    <w:p w14:paraId="4A463E57" w14:textId="77777777" w:rsidR="00A71B4D" w:rsidRDefault="00A71B4D" w:rsidP="00A71B4D">
      <w:pPr>
        <w:rPr>
          <w:rFonts w:ascii="Arial" w:hAnsi="Arial" w:cs="Arial"/>
        </w:rPr>
      </w:pPr>
    </w:p>
    <w:p w14:paraId="03D27C08" w14:textId="77777777" w:rsidR="00A71B4D" w:rsidRDefault="00A71B4D" w:rsidP="00A71B4D">
      <w:pPr>
        <w:rPr>
          <w:rFonts w:ascii="Arial" w:hAnsi="Arial" w:cs="Arial"/>
        </w:rPr>
      </w:pPr>
    </w:p>
    <w:p w14:paraId="3CECEC03" w14:textId="77777777" w:rsidR="005D72BF" w:rsidRDefault="005D72BF" w:rsidP="00A71B4D">
      <w:pPr>
        <w:rPr>
          <w:rFonts w:ascii="Arial" w:hAnsi="Arial" w:cs="Arial"/>
        </w:rPr>
      </w:pPr>
    </w:p>
    <w:p w14:paraId="68271644" w14:textId="77777777" w:rsidR="005D72BF" w:rsidRDefault="005D72BF" w:rsidP="00A71B4D">
      <w:pPr>
        <w:rPr>
          <w:rFonts w:ascii="Arial" w:hAnsi="Arial" w:cs="Arial"/>
        </w:rPr>
      </w:pPr>
    </w:p>
    <w:p w14:paraId="3E8E0D1D" w14:textId="77777777" w:rsidR="005D72BF" w:rsidRDefault="005D72BF" w:rsidP="00A71B4D">
      <w:pPr>
        <w:rPr>
          <w:rFonts w:ascii="Arial" w:hAnsi="Arial" w:cs="Arial"/>
        </w:rPr>
      </w:pPr>
    </w:p>
    <w:p w14:paraId="6A99E647" w14:textId="77777777" w:rsidR="005D72BF" w:rsidRDefault="005D72BF" w:rsidP="00A71B4D">
      <w:pPr>
        <w:rPr>
          <w:rFonts w:ascii="Arial" w:hAnsi="Arial" w:cs="Arial"/>
        </w:rPr>
      </w:pPr>
    </w:p>
    <w:p w14:paraId="2D241C58" w14:textId="77777777" w:rsidR="00A71B4D" w:rsidRDefault="00A71B4D" w:rsidP="00A71B4D">
      <w:pPr>
        <w:rPr>
          <w:rFonts w:ascii="Arial" w:hAnsi="Arial" w:cs="Arial"/>
        </w:rPr>
      </w:pPr>
    </w:p>
    <w:p w14:paraId="5D601AAF" w14:textId="77777777" w:rsidR="00A71B4D" w:rsidRDefault="00A71B4D" w:rsidP="00A71B4D">
      <w:pPr>
        <w:rPr>
          <w:rFonts w:ascii="Arial" w:hAnsi="Arial" w:cs="Arial"/>
        </w:rPr>
      </w:pPr>
    </w:p>
    <w:p w14:paraId="4AEC86B0" w14:textId="77777777" w:rsidR="00A71B4D" w:rsidRDefault="00A71B4D" w:rsidP="00A71B4D">
      <w:pPr>
        <w:rPr>
          <w:rFonts w:ascii="Arial" w:hAnsi="Arial" w:cs="Arial"/>
        </w:rPr>
      </w:pPr>
    </w:p>
    <w:p w14:paraId="6EF7E2FB" w14:textId="77777777" w:rsidR="00A71B4D" w:rsidRDefault="00A71B4D" w:rsidP="00A71B4D">
      <w:pPr>
        <w:rPr>
          <w:rFonts w:ascii="Arial" w:hAnsi="Arial" w:cs="Arial"/>
        </w:rPr>
      </w:pPr>
    </w:p>
    <w:p w14:paraId="36CB973E" w14:textId="77777777" w:rsidR="00A71B4D" w:rsidRDefault="00A71B4D" w:rsidP="00A71B4D">
      <w:pPr>
        <w:rPr>
          <w:rFonts w:ascii="Arial" w:hAnsi="Arial" w:cs="Arial"/>
        </w:rPr>
      </w:pPr>
    </w:p>
    <w:p w14:paraId="3B75FA45" w14:textId="77777777" w:rsidR="00A71B4D" w:rsidRDefault="00A71B4D" w:rsidP="00A71B4D">
      <w:pPr>
        <w:rPr>
          <w:rFonts w:ascii="Arial" w:hAnsi="Arial" w:cs="Arial"/>
        </w:rPr>
      </w:pPr>
      <w:r w:rsidRPr="00D561AA">
        <w:rPr>
          <w:rFonts w:ascii="Arial" w:hAnsi="Arial" w:cs="Arial"/>
          <w:b/>
          <w:sz w:val="28"/>
          <w:szCs w:val="28"/>
          <w:u w:val="single"/>
        </w:rPr>
        <w:t>Actions</w:t>
      </w:r>
      <w:r>
        <w:rPr>
          <w:rFonts w:ascii="Arial" w:hAnsi="Arial" w:cs="Arial"/>
        </w:rPr>
        <w:t xml:space="preserve"> required to minimise risks identified above, and actions that contain risk detailed on screening list over leaf </w:t>
      </w:r>
    </w:p>
    <w:p w14:paraId="380EED41" w14:textId="77777777" w:rsidR="00A71B4D" w:rsidRDefault="00A71B4D" w:rsidP="00A71B4D">
      <w:pPr>
        <w:rPr>
          <w:rFonts w:ascii="Arial" w:hAnsi="Arial" w:cs="Arial"/>
        </w:rPr>
      </w:pPr>
    </w:p>
    <w:p w14:paraId="2FB09554" w14:textId="77777777" w:rsidR="00A71B4D" w:rsidRPr="00C61796" w:rsidRDefault="00A71B4D" w:rsidP="00A71B4D">
      <w:pPr>
        <w:tabs>
          <w:tab w:val="left" w:pos="6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5D92A1" w14:textId="77777777" w:rsidR="00A71B4D" w:rsidRDefault="00A71B4D" w:rsidP="00A71B4D">
      <w:pPr>
        <w:rPr>
          <w:rFonts w:ascii="Arial" w:hAnsi="Arial" w:cs="Arial"/>
        </w:rPr>
      </w:pPr>
    </w:p>
    <w:p w14:paraId="426D9DEB" w14:textId="77777777" w:rsidR="005D72BF" w:rsidRDefault="005D72BF" w:rsidP="00A71B4D">
      <w:pPr>
        <w:rPr>
          <w:rFonts w:ascii="Arial" w:hAnsi="Arial" w:cs="Arial"/>
        </w:rPr>
      </w:pPr>
    </w:p>
    <w:p w14:paraId="02501D83" w14:textId="77777777" w:rsidR="005D72BF" w:rsidRDefault="005D72BF" w:rsidP="00A71B4D">
      <w:pPr>
        <w:rPr>
          <w:rFonts w:ascii="Arial" w:hAnsi="Arial" w:cs="Arial"/>
        </w:rPr>
      </w:pPr>
    </w:p>
    <w:p w14:paraId="5688D599" w14:textId="77777777" w:rsidR="005D72BF" w:rsidRDefault="005D72BF" w:rsidP="00A71B4D">
      <w:pPr>
        <w:rPr>
          <w:rFonts w:ascii="Arial" w:hAnsi="Arial" w:cs="Arial"/>
        </w:rPr>
      </w:pPr>
    </w:p>
    <w:p w14:paraId="5A773276" w14:textId="77777777" w:rsidR="005D72BF" w:rsidRDefault="005D72BF" w:rsidP="00A71B4D">
      <w:pPr>
        <w:rPr>
          <w:rFonts w:ascii="Arial" w:hAnsi="Arial" w:cs="Arial"/>
        </w:rPr>
      </w:pPr>
    </w:p>
    <w:p w14:paraId="29D7CE95" w14:textId="77777777" w:rsidR="005D72BF" w:rsidRDefault="005D72BF" w:rsidP="00A71B4D">
      <w:pPr>
        <w:rPr>
          <w:rFonts w:ascii="Arial" w:hAnsi="Arial" w:cs="Arial"/>
        </w:rPr>
      </w:pPr>
    </w:p>
    <w:p w14:paraId="571CEB51" w14:textId="77777777" w:rsidR="005D72BF" w:rsidRDefault="005D72BF" w:rsidP="00A71B4D">
      <w:pPr>
        <w:rPr>
          <w:rFonts w:ascii="Arial" w:hAnsi="Arial" w:cs="Arial"/>
        </w:rPr>
      </w:pPr>
    </w:p>
    <w:p w14:paraId="0B7C5D51" w14:textId="77777777" w:rsidR="00A71B4D" w:rsidRDefault="00A71B4D" w:rsidP="00A71B4D">
      <w:pPr>
        <w:rPr>
          <w:rFonts w:ascii="Arial" w:hAnsi="Arial" w:cs="Arial"/>
        </w:rPr>
      </w:pPr>
    </w:p>
    <w:p w14:paraId="3D14AC91" w14:textId="77777777" w:rsidR="005D72BF" w:rsidRDefault="005D72BF" w:rsidP="00A71B4D">
      <w:pPr>
        <w:rPr>
          <w:rFonts w:ascii="Arial" w:hAnsi="Arial" w:cs="Arial"/>
        </w:rPr>
      </w:pPr>
    </w:p>
    <w:p w14:paraId="5D2CFCBB" w14:textId="77777777" w:rsidR="005D72BF" w:rsidRDefault="005D72BF" w:rsidP="00A71B4D">
      <w:pPr>
        <w:rPr>
          <w:rFonts w:ascii="Arial" w:hAnsi="Arial" w:cs="Arial"/>
        </w:rPr>
      </w:pPr>
    </w:p>
    <w:p w14:paraId="21E88BC5" w14:textId="5F5A11F9" w:rsidR="005D72BF" w:rsidRDefault="005D72BF" w:rsidP="00A71B4D">
      <w:pPr>
        <w:rPr>
          <w:rFonts w:ascii="Arial" w:hAnsi="Arial" w:cs="Arial"/>
        </w:rPr>
      </w:pPr>
    </w:p>
    <w:p w14:paraId="673F7BA5" w14:textId="09775511" w:rsidR="00655BEA" w:rsidRDefault="00655BEA" w:rsidP="00A71B4D">
      <w:pPr>
        <w:rPr>
          <w:rFonts w:ascii="Arial" w:hAnsi="Arial" w:cs="Arial"/>
        </w:rPr>
      </w:pPr>
    </w:p>
    <w:p w14:paraId="420724C6" w14:textId="271A913B" w:rsidR="00655BEA" w:rsidRDefault="00655BEA" w:rsidP="00A71B4D">
      <w:pPr>
        <w:rPr>
          <w:rFonts w:ascii="Arial" w:hAnsi="Arial" w:cs="Arial"/>
        </w:rPr>
      </w:pPr>
    </w:p>
    <w:p w14:paraId="63376D55" w14:textId="77777777" w:rsidR="00655BEA" w:rsidRDefault="00655BEA" w:rsidP="00A71B4D">
      <w:pPr>
        <w:rPr>
          <w:rFonts w:ascii="Arial" w:hAnsi="Arial" w:cs="Arial"/>
        </w:rPr>
      </w:pPr>
    </w:p>
    <w:p w14:paraId="7146C560" w14:textId="77777777" w:rsidR="00A71B4D" w:rsidRDefault="00A71B4D" w:rsidP="00A71B4D">
      <w:pPr>
        <w:rPr>
          <w:rFonts w:ascii="Arial" w:hAnsi="Arial" w:cs="Arial"/>
        </w:rPr>
      </w:pPr>
    </w:p>
    <w:p w14:paraId="3FD47DF4" w14:textId="77777777" w:rsidR="00A97D86" w:rsidRDefault="00A97D86" w:rsidP="00A71B4D">
      <w:pPr>
        <w:rPr>
          <w:rFonts w:ascii="Arial" w:hAnsi="Arial" w:cs="Arial"/>
          <w:b/>
        </w:rPr>
      </w:pPr>
    </w:p>
    <w:p w14:paraId="118C5744" w14:textId="0216E11C" w:rsidR="00A97D86" w:rsidRDefault="00A97D86" w:rsidP="00A71B4D">
      <w:pPr>
        <w:rPr>
          <w:rFonts w:ascii="Arial" w:hAnsi="Arial" w:cs="Arial"/>
          <w:b/>
        </w:rPr>
      </w:pPr>
      <w:bookmarkStart w:id="0" w:name="_Hlk101273643"/>
    </w:p>
    <w:p w14:paraId="1094E7A0" w14:textId="77777777" w:rsidR="004056D5" w:rsidRDefault="004056D5" w:rsidP="00A71B4D">
      <w:pPr>
        <w:rPr>
          <w:rFonts w:ascii="Arial" w:hAnsi="Arial" w:cs="Arial"/>
          <w:b/>
        </w:rPr>
      </w:pPr>
    </w:p>
    <w:p w14:paraId="6F609AA9" w14:textId="6C9E4454" w:rsidR="00A97D86" w:rsidRDefault="00AC3AE7" w:rsidP="00A71B4D">
      <w:pPr>
        <w:rPr>
          <w:rFonts w:ascii="Arial" w:hAnsi="Arial" w:cs="Arial"/>
          <w:b/>
        </w:rPr>
      </w:pPr>
      <w:bookmarkStart w:id="1" w:name="_Hlk101273594"/>
      <w:r>
        <w:rPr>
          <w:rFonts w:ascii="Arial" w:hAnsi="Arial" w:cs="Arial"/>
          <w:b/>
        </w:rPr>
        <w:t>Assessment completed by:</w:t>
      </w:r>
    </w:p>
    <w:p w14:paraId="0EB03BA9" w14:textId="77777777" w:rsidR="00F547B2" w:rsidRDefault="00F547B2" w:rsidP="00A71B4D">
      <w:pPr>
        <w:rPr>
          <w:rFonts w:ascii="Arial" w:hAnsi="Arial" w:cs="Arial"/>
          <w:b/>
        </w:rPr>
      </w:pPr>
    </w:p>
    <w:p w14:paraId="00D580B5" w14:textId="68C51AB3" w:rsidR="00F547B2" w:rsidRDefault="00A71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Date of Completion</w:t>
      </w:r>
      <w:r w:rsidR="00AC3AE7">
        <w:rPr>
          <w:rFonts w:ascii="Arial" w:hAnsi="Arial" w:cs="Arial"/>
          <w:b/>
        </w:rPr>
        <w:t>:</w:t>
      </w:r>
      <w:r w:rsidR="00655BEA">
        <w:rPr>
          <w:rFonts w:ascii="Arial" w:hAnsi="Arial" w:cs="Arial"/>
          <w:b/>
        </w:rPr>
        <w:t xml:space="preserve">                                     </w:t>
      </w:r>
      <w:r w:rsidR="00F547B2">
        <w:rPr>
          <w:rFonts w:ascii="Arial" w:hAnsi="Arial" w:cs="Arial"/>
          <w:b/>
        </w:rPr>
        <w:t xml:space="preserve">                 </w:t>
      </w:r>
      <w:r w:rsidR="00655BEA">
        <w:rPr>
          <w:rFonts w:ascii="Arial" w:hAnsi="Arial" w:cs="Arial"/>
          <w:b/>
        </w:rPr>
        <w:t xml:space="preserve"> </w:t>
      </w:r>
      <w:r w:rsidRPr="00655BEA">
        <w:rPr>
          <w:rFonts w:ascii="Arial" w:hAnsi="Arial" w:cs="Arial"/>
          <w:b/>
        </w:rPr>
        <w:t>Risk Assessment Review Due:</w:t>
      </w:r>
    </w:p>
    <w:p w14:paraId="0F41CD61" w14:textId="77777777" w:rsidR="00A97D86" w:rsidRDefault="00A97D86">
      <w:pPr>
        <w:rPr>
          <w:rFonts w:ascii="Arial" w:hAnsi="Arial" w:cs="Arial"/>
          <w:b/>
        </w:rPr>
      </w:pPr>
    </w:p>
    <w:bookmarkEnd w:id="0"/>
    <w:bookmarkEnd w:id="1"/>
    <w:p w14:paraId="4D79E6BF" w14:textId="65F8EAA6" w:rsidR="00A71B4D" w:rsidRPr="00AC3AE7" w:rsidRDefault="00AC3AE7" w:rsidP="001977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Risk Assessment (</w:t>
      </w:r>
      <w:r w:rsidRPr="004056D5">
        <w:rPr>
          <w:rFonts w:ascii="Arial" w:hAnsi="Arial" w:cs="Arial"/>
          <w:b/>
          <w:color w:val="FF0000"/>
        </w:rPr>
        <w:t>new information / changes</w:t>
      </w:r>
      <w:r>
        <w:rPr>
          <w:rFonts w:ascii="Arial" w:hAnsi="Arial" w:cs="Arial"/>
          <w:b/>
        </w:rPr>
        <w:t>)</w:t>
      </w:r>
    </w:p>
    <w:p w14:paraId="5895FB50" w14:textId="77777777" w:rsidR="00AC3AE7" w:rsidRDefault="00AC3AE7" w:rsidP="00AC3AE7">
      <w:pPr>
        <w:rPr>
          <w:rFonts w:ascii="Arial" w:hAnsi="Arial" w:cs="Arial"/>
        </w:rPr>
      </w:pPr>
    </w:p>
    <w:p w14:paraId="0CD7024F" w14:textId="77777777" w:rsidR="00AC3AE7" w:rsidRPr="00AC3AE7" w:rsidRDefault="00AC3AE7" w:rsidP="00AC3AE7">
      <w:pPr>
        <w:rPr>
          <w:rFonts w:ascii="Arial" w:hAnsi="Arial" w:cs="Arial"/>
          <w:b/>
        </w:rPr>
      </w:pPr>
      <w:r w:rsidRPr="00AC3AE7">
        <w:rPr>
          <w:rFonts w:ascii="Arial" w:hAnsi="Arial" w:cs="Arial"/>
          <w:b/>
        </w:rPr>
        <w:t>Date of Current Assessment:</w:t>
      </w:r>
    </w:p>
    <w:p w14:paraId="2F8046CC" w14:textId="77777777" w:rsidR="00AC3AE7" w:rsidRDefault="00AC3AE7" w:rsidP="00A71B4D">
      <w:pPr>
        <w:rPr>
          <w:rFonts w:ascii="Arial" w:hAnsi="Arial" w:cs="Arial"/>
          <w:u w:val="single"/>
        </w:rPr>
      </w:pPr>
    </w:p>
    <w:p w14:paraId="6728DF7E" w14:textId="77777777" w:rsidR="00A71B4D" w:rsidRDefault="00A71B4D" w:rsidP="00A71B4D">
      <w:pPr>
        <w:rPr>
          <w:rFonts w:ascii="Arial" w:hAnsi="Arial" w:cs="Arial"/>
          <w:u w:val="single"/>
        </w:rPr>
      </w:pPr>
      <w:r w:rsidRPr="00874D66">
        <w:rPr>
          <w:rFonts w:ascii="Arial" w:hAnsi="Arial" w:cs="Arial"/>
          <w:u w:val="single"/>
        </w:rPr>
        <w:t>Summary of</w:t>
      </w:r>
      <w:r>
        <w:rPr>
          <w:rFonts w:ascii="Arial" w:hAnsi="Arial" w:cs="Arial"/>
          <w:u w:val="single"/>
        </w:rPr>
        <w:t xml:space="preserve"> </w:t>
      </w:r>
      <w:r w:rsidR="00AC3AE7">
        <w:rPr>
          <w:rFonts w:ascii="Arial" w:hAnsi="Arial" w:cs="Arial"/>
          <w:u w:val="single"/>
        </w:rPr>
        <w:t>New Information / Changes to the above initial assessment</w:t>
      </w:r>
    </w:p>
    <w:p w14:paraId="2612C762" w14:textId="77777777" w:rsidR="00A71B4D" w:rsidRPr="00D74BA4" w:rsidRDefault="00A71B4D" w:rsidP="00A71B4D">
      <w:pPr>
        <w:rPr>
          <w:rFonts w:ascii="Arial" w:hAnsi="Arial" w:cs="Arial"/>
        </w:rPr>
      </w:pPr>
    </w:p>
    <w:p w14:paraId="3977AF94" w14:textId="77777777" w:rsidR="00A71B4D" w:rsidRDefault="00A71B4D" w:rsidP="00A71B4D">
      <w:pPr>
        <w:rPr>
          <w:rFonts w:ascii="Arial" w:hAnsi="Arial" w:cs="Arial"/>
        </w:rPr>
      </w:pPr>
    </w:p>
    <w:p w14:paraId="3F97845A" w14:textId="77777777" w:rsidR="00A71B4D" w:rsidRDefault="00A71B4D" w:rsidP="00A71B4D">
      <w:pPr>
        <w:rPr>
          <w:rFonts w:ascii="Arial" w:hAnsi="Arial" w:cs="Arial"/>
        </w:rPr>
      </w:pPr>
    </w:p>
    <w:p w14:paraId="32BD4464" w14:textId="77777777" w:rsidR="00A71B4D" w:rsidRDefault="00A71B4D" w:rsidP="00A71B4D">
      <w:pPr>
        <w:rPr>
          <w:rFonts w:ascii="Arial" w:hAnsi="Arial" w:cs="Arial"/>
        </w:rPr>
      </w:pPr>
    </w:p>
    <w:p w14:paraId="21F5860C" w14:textId="77777777" w:rsidR="00A71B4D" w:rsidRDefault="00A71B4D" w:rsidP="00A71B4D">
      <w:pPr>
        <w:rPr>
          <w:rFonts w:ascii="Arial" w:hAnsi="Arial" w:cs="Arial"/>
        </w:rPr>
      </w:pPr>
    </w:p>
    <w:p w14:paraId="63244C67" w14:textId="77777777" w:rsidR="00A71B4D" w:rsidRDefault="00A71B4D" w:rsidP="00A71B4D">
      <w:pPr>
        <w:rPr>
          <w:rFonts w:ascii="Arial" w:hAnsi="Arial" w:cs="Arial"/>
        </w:rPr>
      </w:pPr>
    </w:p>
    <w:p w14:paraId="029407A7" w14:textId="77777777" w:rsidR="00A71B4D" w:rsidRDefault="00A71B4D" w:rsidP="00A71B4D">
      <w:pPr>
        <w:rPr>
          <w:rFonts w:ascii="Arial" w:hAnsi="Arial" w:cs="Arial"/>
        </w:rPr>
      </w:pPr>
    </w:p>
    <w:p w14:paraId="03F64B4B" w14:textId="77777777" w:rsidR="00A71B4D" w:rsidRDefault="00A71B4D" w:rsidP="00A71B4D">
      <w:pPr>
        <w:rPr>
          <w:rFonts w:ascii="Arial" w:hAnsi="Arial" w:cs="Arial"/>
        </w:rPr>
      </w:pPr>
    </w:p>
    <w:p w14:paraId="1AB32383" w14:textId="77777777" w:rsidR="00A71B4D" w:rsidRDefault="00A71B4D" w:rsidP="00A71B4D">
      <w:pPr>
        <w:rPr>
          <w:rFonts w:ascii="Arial" w:hAnsi="Arial" w:cs="Arial"/>
        </w:rPr>
      </w:pPr>
    </w:p>
    <w:p w14:paraId="656629F3" w14:textId="77777777" w:rsidR="00A71B4D" w:rsidRDefault="00A71B4D" w:rsidP="00A71B4D">
      <w:pPr>
        <w:rPr>
          <w:rFonts w:ascii="Arial" w:hAnsi="Arial" w:cs="Arial"/>
        </w:rPr>
      </w:pPr>
    </w:p>
    <w:p w14:paraId="1B644A46" w14:textId="77777777" w:rsidR="00A71B4D" w:rsidRDefault="00A71B4D" w:rsidP="00A71B4D">
      <w:pPr>
        <w:rPr>
          <w:rFonts w:ascii="Arial" w:hAnsi="Arial" w:cs="Arial"/>
        </w:rPr>
      </w:pPr>
    </w:p>
    <w:p w14:paraId="71822C4E" w14:textId="77777777" w:rsidR="00A71B4D" w:rsidRDefault="00A71B4D" w:rsidP="00A71B4D">
      <w:pPr>
        <w:rPr>
          <w:rFonts w:ascii="Arial" w:hAnsi="Arial" w:cs="Arial"/>
        </w:rPr>
      </w:pPr>
    </w:p>
    <w:p w14:paraId="29EA941D" w14:textId="77777777" w:rsidR="00A71B4D" w:rsidRDefault="00A71B4D" w:rsidP="00A71B4D">
      <w:pPr>
        <w:rPr>
          <w:rFonts w:ascii="Arial" w:hAnsi="Arial" w:cs="Arial"/>
        </w:rPr>
      </w:pPr>
    </w:p>
    <w:p w14:paraId="2740E60B" w14:textId="77777777" w:rsidR="00A71B4D" w:rsidRDefault="00A71B4D" w:rsidP="00A71B4D">
      <w:pPr>
        <w:rPr>
          <w:rFonts w:ascii="Arial" w:hAnsi="Arial" w:cs="Arial"/>
        </w:rPr>
      </w:pPr>
    </w:p>
    <w:p w14:paraId="7FC5EEBC" w14:textId="77777777" w:rsidR="00A71B4D" w:rsidRDefault="00A71B4D" w:rsidP="00A71B4D">
      <w:pPr>
        <w:rPr>
          <w:rFonts w:ascii="Arial" w:hAnsi="Arial" w:cs="Arial"/>
        </w:rPr>
      </w:pPr>
    </w:p>
    <w:p w14:paraId="6764B215" w14:textId="77777777" w:rsidR="00A71B4D" w:rsidRDefault="00A71B4D" w:rsidP="00A71B4D">
      <w:pPr>
        <w:rPr>
          <w:rFonts w:ascii="Arial" w:hAnsi="Arial" w:cs="Arial"/>
        </w:rPr>
      </w:pPr>
    </w:p>
    <w:p w14:paraId="1D10BF59" w14:textId="77777777" w:rsidR="00A71B4D" w:rsidRDefault="00A71B4D" w:rsidP="00A71B4D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8"/>
          <w:szCs w:val="28"/>
          <w:u w:val="single"/>
        </w:rPr>
        <w:t>Actions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required to m</w:t>
      </w:r>
      <w:r w:rsidR="00AC3AE7">
        <w:rPr>
          <w:rFonts w:ascii="Arial" w:hAnsi="Arial" w:cs="Arial"/>
        </w:rPr>
        <w:t>inimise risks identified above.</w:t>
      </w:r>
    </w:p>
    <w:p w14:paraId="26898C81" w14:textId="77777777" w:rsidR="00A71B4D" w:rsidRDefault="00A71B4D" w:rsidP="00A71B4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</w:p>
    <w:p w14:paraId="05DFFC2C" w14:textId="77777777" w:rsidR="00A71B4D" w:rsidRDefault="00A71B4D" w:rsidP="00A71B4D">
      <w:pPr>
        <w:rPr>
          <w:rFonts w:ascii="Arial" w:hAnsi="Arial" w:cs="Arial"/>
          <w:b/>
        </w:rPr>
      </w:pPr>
    </w:p>
    <w:p w14:paraId="7CD9C626" w14:textId="77777777" w:rsidR="00A71B4D" w:rsidRDefault="00A71B4D" w:rsidP="00A71B4D">
      <w:pPr>
        <w:rPr>
          <w:rFonts w:ascii="Arial" w:hAnsi="Arial" w:cs="Arial"/>
          <w:b/>
        </w:rPr>
      </w:pPr>
    </w:p>
    <w:p w14:paraId="4993996A" w14:textId="77777777" w:rsidR="00A71B4D" w:rsidRDefault="00A71B4D" w:rsidP="00A71B4D">
      <w:pPr>
        <w:rPr>
          <w:rFonts w:ascii="Arial" w:hAnsi="Arial" w:cs="Arial"/>
          <w:b/>
        </w:rPr>
      </w:pPr>
    </w:p>
    <w:p w14:paraId="3E7149DB" w14:textId="77777777" w:rsidR="00A71B4D" w:rsidRDefault="00A71B4D" w:rsidP="00A71B4D">
      <w:pPr>
        <w:rPr>
          <w:rFonts w:ascii="Arial" w:hAnsi="Arial" w:cs="Arial"/>
          <w:b/>
        </w:rPr>
      </w:pPr>
    </w:p>
    <w:p w14:paraId="1B2B21F0" w14:textId="77777777" w:rsidR="00A71B4D" w:rsidRDefault="00A71B4D" w:rsidP="00A71B4D">
      <w:pPr>
        <w:rPr>
          <w:rFonts w:ascii="Arial" w:hAnsi="Arial" w:cs="Arial"/>
          <w:b/>
        </w:rPr>
      </w:pPr>
    </w:p>
    <w:p w14:paraId="60C1C3AF" w14:textId="77777777" w:rsidR="00A71B4D" w:rsidRDefault="00A71B4D" w:rsidP="00A71B4D">
      <w:pPr>
        <w:rPr>
          <w:rFonts w:ascii="Arial" w:hAnsi="Arial" w:cs="Arial"/>
          <w:b/>
        </w:rPr>
      </w:pPr>
    </w:p>
    <w:p w14:paraId="047D0611" w14:textId="77777777" w:rsidR="00A71B4D" w:rsidRDefault="00A71B4D" w:rsidP="00A71B4D">
      <w:pPr>
        <w:rPr>
          <w:rFonts w:ascii="Arial" w:hAnsi="Arial" w:cs="Arial"/>
          <w:b/>
        </w:rPr>
      </w:pPr>
    </w:p>
    <w:p w14:paraId="721E3A7D" w14:textId="77777777" w:rsidR="00A71B4D" w:rsidRDefault="00A71B4D" w:rsidP="00A71B4D">
      <w:pPr>
        <w:rPr>
          <w:rFonts w:ascii="Arial" w:hAnsi="Arial" w:cs="Arial"/>
          <w:b/>
        </w:rPr>
      </w:pPr>
    </w:p>
    <w:p w14:paraId="0CB6C47A" w14:textId="77777777" w:rsidR="00A71B4D" w:rsidRDefault="00A71B4D" w:rsidP="00A71B4D">
      <w:pPr>
        <w:rPr>
          <w:rFonts w:ascii="Arial" w:hAnsi="Arial" w:cs="Arial"/>
          <w:b/>
        </w:rPr>
      </w:pPr>
    </w:p>
    <w:p w14:paraId="5A9C218F" w14:textId="77777777" w:rsidR="00A71B4D" w:rsidRDefault="00A71B4D" w:rsidP="00A71B4D">
      <w:pPr>
        <w:rPr>
          <w:rFonts w:ascii="Arial" w:hAnsi="Arial" w:cs="Arial"/>
          <w:b/>
        </w:rPr>
      </w:pPr>
    </w:p>
    <w:p w14:paraId="32C04F5B" w14:textId="77777777" w:rsidR="00A71B4D" w:rsidRDefault="00A71B4D" w:rsidP="00A71B4D">
      <w:pPr>
        <w:rPr>
          <w:rFonts w:ascii="Arial" w:hAnsi="Arial" w:cs="Arial"/>
          <w:b/>
        </w:rPr>
      </w:pPr>
    </w:p>
    <w:p w14:paraId="16B118D3" w14:textId="77777777" w:rsidR="00A71B4D" w:rsidRDefault="00A71B4D" w:rsidP="00A71B4D">
      <w:pPr>
        <w:rPr>
          <w:rFonts w:ascii="Arial" w:hAnsi="Arial" w:cs="Arial"/>
          <w:b/>
        </w:rPr>
      </w:pPr>
    </w:p>
    <w:p w14:paraId="23120410" w14:textId="77777777" w:rsidR="00A71B4D" w:rsidRDefault="00A71B4D" w:rsidP="00A71B4D">
      <w:pPr>
        <w:rPr>
          <w:rFonts w:ascii="Arial" w:hAnsi="Arial" w:cs="Arial"/>
          <w:b/>
        </w:rPr>
      </w:pPr>
    </w:p>
    <w:p w14:paraId="05329024" w14:textId="77777777" w:rsidR="00AC3AE7" w:rsidRDefault="00AC3AE7" w:rsidP="00A71B4D">
      <w:pPr>
        <w:rPr>
          <w:rFonts w:ascii="Arial" w:hAnsi="Arial" w:cs="Arial"/>
          <w:b/>
        </w:rPr>
      </w:pPr>
    </w:p>
    <w:p w14:paraId="7FD05CA3" w14:textId="77777777" w:rsidR="00AC3AE7" w:rsidRDefault="00AC3AE7" w:rsidP="00A71B4D">
      <w:pPr>
        <w:rPr>
          <w:rFonts w:ascii="Arial" w:hAnsi="Arial" w:cs="Arial"/>
          <w:b/>
        </w:rPr>
      </w:pPr>
    </w:p>
    <w:p w14:paraId="777ED5D1" w14:textId="77777777" w:rsidR="00AC3AE7" w:rsidRDefault="00AC3AE7" w:rsidP="00A71B4D">
      <w:pPr>
        <w:rPr>
          <w:rFonts w:ascii="Arial" w:hAnsi="Arial" w:cs="Arial"/>
          <w:b/>
        </w:rPr>
      </w:pPr>
    </w:p>
    <w:p w14:paraId="57DDB5D3" w14:textId="77777777" w:rsidR="00AC3AE7" w:rsidRDefault="00AC3AE7" w:rsidP="00A71B4D">
      <w:pPr>
        <w:rPr>
          <w:rFonts w:ascii="Arial" w:hAnsi="Arial" w:cs="Arial"/>
          <w:b/>
        </w:rPr>
      </w:pPr>
    </w:p>
    <w:p w14:paraId="3131D1E0" w14:textId="40E72AFF" w:rsidR="00A97D86" w:rsidRDefault="00A97D86" w:rsidP="00A97D86">
      <w:pPr>
        <w:rPr>
          <w:rFonts w:ascii="Arial" w:hAnsi="Arial" w:cs="Arial"/>
          <w:b/>
        </w:rPr>
      </w:pPr>
    </w:p>
    <w:p w14:paraId="7F695731" w14:textId="0742FBD9" w:rsidR="00A97D86" w:rsidRDefault="00A97D86" w:rsidP="00A97D86">
      <w:pPr>
        <w:rPr>
          <w:rFonts w:ascii="Arial" w:hAnsi="Arial" w:cs="Arial"/>
          <w:b/>
        </w:rPr>
      </w:pPr>
    </w:p>
    <w:p w14:paraId="2FC46FDA" w14:textId="487BC575" w:rsidR="00A97D86" w:rsidRDefault="00A97D86" w:rsidP="00A97D86">
      <w:pPr>
        <w:rPr>
          <w:rFonts w:ascii="Arial" w:hAnsi="Arial" w:cs="Arial"/>
          <w:b/>
        </w:rPr>
      </w:pPr>
    </w:p>
    <w:p w14:paraId="4F52E64E" w14:textId="1B2988D9" w:rsidR="00A97D86" w:rsidRDefault="00A97D86" w:rsidP="00A97D86">
      <w:pPr>
        <w:rPr>
          <w:rFonts w:ascii="Arial" w:hAnsi="Arial" w:cs="Arial"/>
          <w:b/>
        </w:rPr>
      </w:pPr>
    </w:p>
    <w:p w14:paraId="2373A6FA" w14:textId="26D99CDD" w:rsidR="004056D5" w:rsidRDefault="004056D5" w:rsidP="00A97D86">
      <w:pPr>
        <w:rPr>
          <w:rFonts w:ascii="Arial" w:hAnsi="Arial" w:cs="Arial"/>
          <w:b/>
        </w:rPr>
      </w:pPr>
    </w:p>
    <w:p w14:paraId="05638E2D" w14:textId="5751F730" w:rsidR="004056D5" w:rsidRDefault="004056D5" w:rsidP="00A97D86">
      <w:pPr>
        <w:rPr>
          <w:rFonts w:ascii="Arial" w:hAnsi="Arial" w:cs="Arial"/>
          <w:b/>
        </w:rPr>
      </w:pPr>
    </w:p>
    <w:p w14:paraId="1B9FADC9" w14:textId="77777777" w:rsidR="004056D5" w:rsidRDefault="004056D5" w:rsidP="00A97D86">
      <w:pPr>
        <w:rPr>
          <w:rFonts w:ascii="Arial" w:hAnsi="Arial" w:cs="Arial"/>
          <w:b/>
        </w:rPr>
      </w:pPr>
    </w:p>
    <w:p w14:paraId="2E699BFE" w14:textId="77777777" w:rsidR="00A97D86" w:rsidRDefault="00A97D86" w:rsidP="00A97D86">
      <w:pPr>
        <w:rPr>
          <w:rFonts w:ascii="Arial" w:hAnsi="Arial" w:cs="Arial"/>
          <w:b/>
        </w:rPr>
      </w:pPr>
    </w:p>
    <w:p w14:paraId="119B2471" w14:textId="77777777" w:rsidR="00A97D86" w:rsidRDefault="00A97D86" w:rsidP="00A97D86">
      <w:pPr>
        <w:rPr>
          <w:rFonts w:ascii="Arial" w:hAnsi="Arial" w:cs="Arial"/>
          <w:b/>
        </w:rPr>
      </w:pPr>
    </w:p>
    <w:p w14:paraId="5F4D45DB" w14:textId="77777777" w:rsidR="00A97D86" w:rsidRDefault="00A97D86" w:rsidP="00A97D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Assessment completed by:</w:t>
      </w:r>
    </w:p>
    <w:p w14:paraId="327DC757" w14:textId="77777777" w:rsidR="00A97D86" w:rsidRDefault="00A97D86" w:rsidP="00A97D86">
      <w:pPr>
        <w:rPr>
          <w:rFonts w:ascii="Arial" w:hAnsi="Arial" w:cs="Arial"/>
          <w:b/>
        </w:rPr>
      </w:pPr>
    </w:p>
    <w:p w14:paraId="59822D5E" w14:textId="48B7F690" w:rsidR="00A97D86" w:rsidRDefault="00A97D86" w:rsidP="00AC3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of Completion:                                      </w:t>
      </w:r>
      <w:r w:rsidRPr="00655BEA">
        <w:rPr>
          <w:rFonts w:ascii="Arial" w:hAnsi="Arial" w:cs="Arial"/>
          <w:b/>
        </w:rPr>
        <w:t>Risk Assessment Review Due:</w:t>
      </w:r>
    </w:p>
    <w:sectPr w:rsidR="00A97D86" w:rsidSect="00060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F5C0" w14:textId="77777777" w:rsidR="00AB3FE4" w:rsidRDefault="00AB3FE4" w:rsidP="0066365D">
      <w:r>
        <w:separator/>
      </w:r>
    </w:p>
  </w:endnote>
  <w:endnote w:type="continuationSeparator" w:id="0">
    <w:p w14:paraId="51D5BBF8" w14:textId="77777777" w:rsidR="00AB3FE4" w:rsidRDefault="00AB3FE4" w:rsidP="0066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5DE0" w14:textId="77777777" w:rsidR="004B310C" w:rsidRDefault="004B3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E705" w14:textId="13CD6022" w:rsidR="004B310C" w:rsidRDefault="004B310C" w:rsidP="004B310C">
    <w:pPr>
      <w:pStyle w:val="Footer"/>
      <w:jc w:val="right"/>
    </w:pPr>
    <w:r>
      <w:t>V 4.0 AHM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602C" w14:textId="77777777" w:rsidR="004B310C" w:rsidRDefault="004B3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0D03F" w14:textId="77777777" w:rsidR="00AB3FE4" w:rsidRDefault="00AB3FE4" w:rsidP="0066365D">
      <w:r>
        <w:separator/>
      </w:r>
    </w:p>
  </w:footnote>
  <w:footnote w:type="continuationSeparator" w:id="0">
    <w:p w14:paraId="035961C0" w14:textId="77777777" w:rsidR="00AB3FE4" w:rsidRDefault="00AB3FE4" w:rsidP="00663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1D05" w14:textId="77777777" w:rsidR="004B310C" w:rsidRDefault="004B3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0857" w14:textId="137F0B67" w:rsidR="00DB04A9" w:rsidRPr="004056D5" w:rsidRDefault="00FD2BAB" w:rsidP="00060C37">
    <w:pPr>
      <w:jc w:val="center"/>
      <w:rPr>
        <w:rFonts w:ascii="Arial" w:hAnsi="Arial" w:cs="Arial"/>
        <w:b/>
        <w:sz w:val="28"/>
        <w:szCs w:val="28"/>
        <w:u w:val="single"/>
      </w:rPr>
    </w:pPr>
    <w:r w:rsidRPr="004056D5">
      <w:rPr>
        <w:rFonts w:ascii="Arial" w:hAnsi="Arial" w:cs="Arial"/>
        <w:b/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2267CB15" wp14:editId="45A985CE">
          <wp:simplePos x="0" y="0"/>
          <wp:positionH relativeFrom="column">
            <wp:posOffset>5038725</wp:posOffset>
          </wp:positionH>
          <wp:positionV relativeFrom="paragraph">
            <wp:posOffset>-207645</wp:posOffset>
          </wp:positionV>
          <wp:extent cx="1971675" cy="1007745"/>
          <wp:effectExtent l="0" t="0" r="0" b="0"/>
          <wp:wrapTight wrapText="bothSides">
            <wp:wrapPolygon edited="0">
              <wp:start x="0" y="0"/>
              <wp:lineTo x="0" y="21233"/>
              <wp:lineTo x="21496" y="21233"/>
              <wp:lineTo x="21496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4A9" w:rsidRPr="004056D5">
      <w:rPr>
        <w:rFonts w:ascii="Arial" w:hAnsi="Arial" w:cs="Arial"/>
        <w:b/>
        <w:sz w:val="28"/>
        <w:szCs w:val="28"/>
        <w:u w:val="single"/>
      </w:rPr>
      <w:t>My Step Up Care Farm</w:t>
    </w:r>
    <w:r w:rsidR="00060C37" w:rsidRPr="004056D5">
      <w:rPr>
        <w:rFonts w:ascii="Arial" w:hAnsi="Arial" w:cs="Arial"/>
        <w:b/>
        <w:sz w:val="28"/>
        <w:szCs w:val="28"/>
        <w:u w:val="single"/>
      </w:rPr>
      <w:t xml:space="preserve"> </w:t>
    </w:r>
    <w:r w:rsidR="00DB04A9" w:rsidRPr="004056D5">
      <w:rPr>
        <w:rFonts w:ascii="Arial" w:hAnsi="Arial" w:cs="Arial"/>
        <w:b/>
        <w:sz w:val="28"/>
        <w:szCs w:val="28"/>
        <w:u w:val="single"/>
      </w:rPr>
      <w:t>Client Risk Assessment</w:t>
    </w:r>
  </w:p>
  <w:p w14:paraId="3410EF35" w14:textId="77777777" w:rsidR="00F547B2" w:rsidRDefault="00F547B2" w:rsidP="00060C37">
    <w:pPr>
      <w:pStyle w:val="Header"/>
      <w:rPr>
        <w:rFonts w:ascii="Arial" w:hAnsi="Arial" w:cs="Arial"/>
        <w:b/>
        <w:color w:val="FF0000"/>
      </w:rPr>
    </w:pPr>
  </w:p>
  <w:p w14:paraId="075C81A9" w14:textId="1A54A405" w:rsidR="0066365D" w:rsidRDefault="0066365D" w:rsidP="00663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A0D9" w14:textId="77777777" w:rsidR="004B310C" w:rsidRDefault="004B3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4D"/>
    <w:rsid w:val="00060C37"/>
    <w:rsid w:val="0012359E"/>
    <w:rsid w:val="00197742"/>
    <w:rsid w:val="001B748C"/>
    <w:rsid w:val="00241A61"/>
    <w:rsid w:val="00380330"/>
    <w:rsid w:val="004056D5"/>
    <w:rsid w:val="004503AF"/>
    <w:rsid w:val="004B310C"/>
    <w:rsid w:val="00510821"/>
    <w:rsid w:val="005D72BF"/>
    <w:rsid w:val="006102E2"/>
    <w:rsid w:val="00655BEA"/>
    <w:rsid w:val="0066365D"/>
    <w:rsid w:val="00830545"/>
    <w:rsid w:val="00953962"/>
    <w:rsid w:val="009E7BA9"/>
    <w:rsid w:val="00A350E3"/>
    <w:rsid w:val="00A452BF"/>
    <w:rsid w:val="00A64623"/>
    <w:rsid w:val="00A71B4D"/>
    <w:rsid w:val="00A97D86"/>
    <w:rsid w:val="00AB3FE4"/>
    <w:rsid w:val="00AC3AE7"/>
    <w:rsid w:val="00C50725"/>
    <w:rsid w:val="00C77A88"/>
    <w:rsid w:val="00D71A12"/>
    <w:rsid w:val="00DB04A9"/>
    <w:rsid w:val="00DB6905"/>
    <w:rsid w:val="00DF74D1"/>
    <w:rsid w:val="00E21012"/>
    <w:rsid w:val="00F547B2"/>
    <w:rsid w:val="00F54F87"/>
    <w:rsid w:val="00F72464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958A7"/>
  <w15:chartTrackingRefBased/>
  <w15:docId w15:val="{FC103908-0AA1-4BF2-93A8-F7BA6933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B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B4D"/>
    <w:pPr>
      <w:keepNext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B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71B4D"/>
    <w:rPr>
      <w:rFonts w:ascii="Arial" w:eastAsia="Times New Roman" w:hAnsi="Arial" w:cs="Arial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6636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36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6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36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Leila (BFWH)</dc:creator>
  <cp:keywords/>
  <cp:lastModifiedBy>Tony Mills</cp:lastModifiedBy>
  <cp:revision>2</cp:revision>
  <cp:lastPrinted>2022-04-19T14:56:00Z</cp:lastPrinted>
  <dcterms:created xsi:type="dcterms:W3CDTF">2022-04-19T15:00:00Z</dcterms:created>
  <dcterms:modified xsi:type="dcterms:W3CDTF">2022-04-19T15:00:00Z</dcterms:modified>
</cp:coreProperties>
</file>